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E2471" w14:textId="77777777" w:rsidR="002D604A" w:rsidRPr="00E60C8C" w:rsidRDefault="006E0D8C" w:rsidP="009E1D8E">
      <w:pPr>
        <w:jc w:val="both"/>
        <w:rPr>
          <w:szCs w:val="24"/>
        </w:rPr>
      </w:pPr>
      <w:bookmarkStart w:id="0" w:name="_GoBack"/>
      <w:bookmarkEnd w:id="0"/>
      <w:r w:rsidRPr="00E60C8C">
        <w:rPr>
          <w:b/>
          <w:noProof/>
          <w:color w:val="E36C0A" w:themeColor="accent6" w:themeShade="BF"/>
          <w:szCs w:val="24"/>
          <w:lang w:eastAsia="en-GB"/>
        </w:rPr>
        <w:drawing>
          <wp:anchor distT="0" distB="0" distL="114300" distR="114300" simplePos="0" relativeHeight="251660288" behindDoc="0" locked="0" layoutInCell="1" allowOverlap="1" wp14:anchorId="01838C0A" wp14:editId="2EA01F25">
            <wp:simplePos x="0" y="0"/>
            <wp:positionH relativeFrom="margin">
              <wp:posOffset>-199390</wp:posOffset>
            </wp:positionH>
            <wp:positionV relativeFrom="paragraph">
              <wp:posOffset>42545</wp:posOffset>
            </wp:positionV>
            <wp:extent cx="752475" cy="91648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916486"/>
                    </a:xfrm>
                    <a:prstGeom prst="rect">
                      <a:avLst/>
                    </a:prstGeom>
                    <a:solidFill>
                      <a:srgbClr val="E66C7D"/>
                    </a:solidFill>
                    <a:ln w="9525">
                      <a:noFill/>
                      <a:miter lim="800000"/>
                      <a:headEnd/>
                      <a:tailEnd/>
                    </a:ln>
                  </pic:spPr>
                </pic:pic>
              </a:graphicData>
            </a:graphic>
          </wp:anchor>
        </w:drawing>
      </w:r>
      <w:r w:rsidR="000D533F" w:rsidRPr="00E60C8C">
        <w:rPr>
          <w:rFonts w:asciiTheme="minorHAnsi" w:hAnsiTheme="minorHAnsi"/>
          <w:b/>
          <w:bCs/>
          <w:noProof/>
          <w:color w:val="000000"/>
          <w:szCs w:val="24"/>
          <w:lang w:eastAsia="en-GB"/>
        </w:rPr>
        <w:drawing>
          <wp:anchor distT="0" distB="0" distL="114300" distR="114300" simplePos="0" relativeHeight="251658240" behindDoc="0" locked="0" layoutInCell="1" allowOverlap="1" wp14:anchorId="4FD79B2B" wp14:editId="1D68A5F7">
            <wp:simplePos x="0" y="0"/>
            <wp:positionH relativeFrom="page">
              <wp:posOffset>6266815</wp:posOffset>
            </wp:positionH>
            <wp:positionV relativeFrom="page">
              <wp:posOffset>946150</wp:posOffset>
            </wp:positionV>
            <wp:extent cx="752475" cy="914400"/>
            <wp:effectExtent l="0" t="0" r="9525" b="0"/>
            <wp:wrapNone/>
            <wp:docPr id="1" name="Picture 1" descr="Vs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anchor>
        </w:drawing>
      </w:r>
      <w:r w:rsidR="009E1D8E" w:rsidRPr="00E60C8C">
        <w:rPr>
          <w:rFonts w:asciiTheme="minorHAnsi" w:hAnsiTheme="minorHAnsi"/>
          <w:b/>
          <w:bCs/>
          <w:color w:val="000000"/>
          <w:szCs w:val="24"/>
        </w:rPr>
        <w:t xml:space="preserve"> </w:t>
      </w:r>
      <w:r w:rsidR="009E1D8E" w:rsidRPr="00E60C8C">
        <w:rPr>
          <w:rFonts w:asciiTheme="minorHAnsi" w:hAnsiTheme="minorHAnsi"/>
          <w:b/>
          <w:bCs/>
          <w:color w:val="000000"/>
          <w:szCs w:val="24"/>
        </w:rPr>
        <w:tab/>
      </w:r>
    </w:p>
    <w:p w14:paraId="2C48E0F0" w14:textId="77777777" w:rsidR="002D604A" w:rsidRPr="001B586A" w:rsidRDefault="002D604A">
      <w:pPr>
        <w:rPr>
          <w:szCs w:val="24"/>
        </w:rPr>
      </w:pPr>
    </w:p>
    <w:p w14:paraId="02EA2185" w14:textId="77777777" w:rsidR="00147DFF" w:rsidRPr="00E60C8C" w:rsidRDefault="00E24482" w:rsidP="00E24482">
      <w:pPr>
        <w:tabs>
          <w:tab w:val="left" w:pos="6497"/>
        </w:tabs>
        <w:rPr>
          <w:szCs w:val="24"/>
        </w:rPr>
      </w:pPr>
      <w:r>
        <w:rPr>
          <w:szCs w:val="24"/>
        </w:rPr>
        <w:tab/>
      </w:r>
    </w:p>
    <w:p w14:paraId="6B14A5FC" w14:textId="77777777" w:rsidR="00147DFF" w:rsidRPr="00E60C8C" w:rsidRDefault="00147DFF">
      <w:pPr>
        <w:rPr>
          <w:b/>
          <w:szCs w:val="24"/>
        </w:rPr>
      </w:pPr>
    </w:p>
    <w:p w14:paraId="12309702" w14:textId="77777777" w:rsidR="000D533F" w:rsidRPr="00E60C8C" w:rsidRDefault="000D533F">
      <w:pPr>
        <w:jc w:val="center"/>
        <w:rPr>
          <w:b/>
          <w:szCs w:val="24"/>
        </w:rPr>
      </w:pPr>
    </w:p>
    <w:p w14:paraId="6D1DE5D7" w14:textId="77777777" w:rsidR="000D533F" w:rsidRPr="00E60C8C" w:rsidRDefault="000D533F">
      <w:pPr>
        <w:jc w:val="center"/>
        <w:rPr>
          <w:b/>
          <w:szCs w:val="24"/>
        </w:rPr>
      </w:pPr>
    </w:p>
    <w:p w14:paraId="2F075933" w14:textId="77777777" w:rsidR="00147DFF" w:rsidRPr="00E60C8C" w:rsidRDefault="00147DFF">
      <w:pPr>
        <w:jc w:val="center"/>
        <w:rPr>
          <w:b/>
          <w:szCs w:val="24"/>
        </w:rPr>
      </w:pPr>
      <w:r w:rsidRPr="00E60C8C">
        <w:rPr>
          <w:b/>
          <w:szCs w:val="24"/>
        </w:rPr>
        <w:t>TRIPARTITE AGREEMENT</w:t>
      </w:r>
    </w:p>
    <w:p w14:paraId="47F5C92D" w14:textId="77777777" w:rsidR="00147DFF" w:rsidRPr="00E60C8C" w:rsidRDefault="00147DFF">
      <w:pPr>
        <w:jc w:val="center"/>
        <w:rPr>
          <w:b/>
          <w:szCs w:val="24"/>
        </w:rPr>
      </w:pPr>
    </w:p>
    <w:p w14:paraId="3B33A069" w14:textId="77777777" w:rsidR="00003EE9" w:rsidRPr="00E60C8C" w:rsidRDefault="00003EE9">
      <w:pPr>
        <w:jc w:val="center"/>
        <w:rPr>
          <w:b/>
          <w:szCs w:val="24"/>
        </w:rPr>
      </w:pPr>
    </w:p>
    <w:p w14:paraId="469DA68C" w14:textId="77777777" w:rsidR="002D604A" w:rsidRPr="00E60C8C" w:rsidRDefault="00147DFF">
      <w:pPr>
        <w:jc w:val="center"/>
        <w:rPr>
          <w:b/>
          <w:szCs w:val="24"/>
        </w:rPr>
      </w:pPr>
      <w:r w:rsidRPr="00E60C8C">
        <w:rPr>
          <w:b/>
          <w:szCs w:val="24"/>
        </w:rPr>
        <w:t>BETWEEN</w:t>
      </w:r>
    </w:p>
    <w:p w14:paraId="290B30DD" w14:textId="77777777" w:rsidR="002D604A" w:rsidRPr="00E60C8C" w:rsidRDefault="002D604A">
      <w:pPr>
        <w:jc w:val="center"/>
        <w:rPr>
          <w:b/>
          <w:szCs w:val="24"/>
        </w:rPr>
      </w:pPr>
    </w:p>
    <w:p w14:paraId="2D5E4642" w14:textId="77777777" w:rsidR="00003EE9" w:rsidRPr="00E60C8C" w:rsidRDefault="00003EE9">
      <w:pPr>
        <w:jc w:val="center"/>
        <w:rPr>
          <w:b/>
          <w:szCs w:val="24"/>
        </w:rPr>
      </w:pPr>
    </w:p>
    <w:p w14:paraId="14BA1FC1" w14:textId="77777777" w:rsidR="002D604A" w:rsidRPr="00E60C8C" w:rsidRDefault="002D604A">
      <w:pPr>
        <w:jc w:val="center"/>
        <w:rPr>
          <w:b/>
          <w:szCs w:val="24"/>
        </w:rPr>
      </w:pPr>
      <w:r w:rsidRPr="00E60C8C">
        <w:rPr>
          <w:b/>
          <w:szCs w:val="24"/>
        </w:rPr>
        <w:t>THE OFFICE OF THE UNITED NATIONS HIGH COMMISSIONER FOR REFUGEES (</w:t>
      </w:r>
      <w:r w:rsidR="00147DFF" w:rsidRPr="00E60C8C">
        <w:rPr>
          <w:b/>
          <w:szCs w:val="24"/>
        </w:rPr>
        <w:t>UNHCR</w:t>
      </w:r>
      <w:r w:rsidRPr="00E60C8C">
        <w:rPr>
          <w:b/>
          <w:szCs w:val="24"/>
        </w:rPr>
        <w:t>)</w:t>
      </w:r>
      <w:r w:rsidR="00147DFF" w:rsidRPr="00E60C8C">
        <w:rPr>
          <w:b/>
          <w:szCs w:val="24"/>
        </w:rPr>
        <w:t>,</w:t>
      </w:r>
    </w:p>
    <w:p w14:paraId="4360F76B" w14:textId="77777777" w:rsidR="002D604A" w:rsidRPr="00E60C8C" w:rsidRDefault="002D604A">
      <w:pPr>
        <w:jc w:val="center"/>
        <w:rPr>
          <w:b/>
          <w:szCs w:val="24"/>
        </w:rPr>
      </w:pPr>
    </w:p>
    <w:p w14:paraId="7A00A892" w14:textId="77777777" w:rsidR="00003EE9" w:rsidRPr="00E60C8C" w:rsidRDefault="00003EE9">
      <w:pPr>
        <w:jc w:val="center"/>
        <w:rPr>
          <w:b/>
          <w:szCs w:val="24"/>
        </w:rPr>
      </w:pPr>
    </w:p>
    <w:p w14:paraId="064FEE0A" w14:textId="77777777" w:rsidR="002D604A" w:rsidRPr="00E60C8C" w:rsidRDefault="002D604A">
      <w:pPr>
        <w:jc w:val="center"/>
        <w:rPr>
          <w:b/>
          <w:szCs w:val="24"/>
        </w:rPr>
      </w:pPr>
      <w:r w:rsidRPr="00E60C8C">
        <w:rPr>
          <w:b/>
          <w:szCs w:val="24"/>
        </w:rPr>
        <w:t>WORLD FOOD PROGRAMME (</w:t>
      </w:r>
      <w:r w:rsidR="00147DFF" w:rsidRPr="00E60C8C">
        <w:rPr>
          <w:b/>
          <w:szCs w:val="24"/>
        </w:rPr>
        <w:t>WFP</w:t>
      </w:r>
      <w:r w:rsidRPr="00E60C8C">
        <w:rPr>
          <w:b/>
          <w:szCs w:val="24"/>
        </w:rPr>
        <w:t>)</w:t>
      </w:r>
    </w:p>
    <w:p w14:paraId="436BB8FE" w14:textId="77777777" w:rsidR="002D604A" w:rsidRPr="00E60C8C" w:rsidRDefault="002D604A">
      <w:pPr>
        <w:jc w:val="center"/>
        <w:rPr>
          <w:b/>
          <w:szCs w:val="24"/>
        </w:rPr>
      </w:pPr>
    </w:p>
    <w:p w14:paraId="16A4CD6E" w14:textId="77777777" w:rsidR="00003EE9" w:rsidRPr="00E60C8C" w:rsidRDefault="00003EE9">
      <w:pPr>
        <w:jc w:val="center"/>
        <w:rPr>
          <w:b/>
          <w:szCs w:val="24"/>
        </w:rPr>
      </w:pPr>
    </w:p>
    <w:p w14:paraId="4B69B0AE" w14:textId="77777777" w:rsidR="00147DFF" w:rsidRPr="00E60C8C" w:rsidRDefault="00147DFF">
      <w:pPr>
        <w:jc w:val="center"/>
        <w:rPr>
          <w:b/>
          <w:szCs w:val="24"/>
        </w:rPr>
      </w:pPr>
      <w:r w:rsidRPr="00E60C8C">
        <w:rPr>
          <w:b/>
          <w:szCs w:val="24"/>
        </w:rPr>
        <w:t>AND</w:t>
      </w:r>
    </w:p>
    <w:p w14:paraId="30ABD422" w14:textId="77777777" w:rsidR="00147DFF" w:rsidRPr="00E60C8C" w:rsidRDefault="00147DFF">
      <w:pPr>
        <w:jc w:val="center"/>
        <w:rPr>
          <w:b/>
          <w:szCs w:val="24"/>
        </w:rPr>
      </w:pPr>
    </w:p>
    <w:p w14:paraId="4AF5FCC9" w14:textId="77777777" w:rsidR="00003EE9" w:rsidRPr="00E60C8C" w:rsidRDefault="00003EE9">
      <w:pPr>
        <w:jc w:val="center"/>
        <w:rPr>
          <w:b/>
          <w:szCs w:val="24"/>
        </w:rPr>
      </w:pPr>
    </w:p>
    <w:p w14:paraId="59EF7C17" w14:textId="77777777" w:rsidR="00147DFF" w:rsidRPr="00E60C8C" w:rsidRDefault="002D604A">
      <w:pPr>
        <w:jc w:val="center"/>
        <w:rPr>
          <w:b/>
          <w:szCs w:val="24"/>
        </w:rPr>
      </w:pPr>
      <w:r w:rsidRPr="00E60C8C">
        <w:rPr>
          <w:b/>
          <w:szCs w:val="24"/>
        </w:rPr>
        <w:t>[</w:t>
      </w:r>
      <w:r w:rsidR="00FC4A7A" w:rsidRPr="00E60C8C">
        <w:rPr>
          <w:b/>
          <w:szCs w:val="24"/>
          <w:highlight w:val="yellow"/>
        </w:rPr>
        <w:t xml:space="preserve">JOINTLY APPOINTED </w:t>
      </w:r>
      <w:r w:rsidR="00E912C3" w:rsidRPr="00E60C8C">
        <w:rPr>
          <w:b/>
          <w:szCs w:val="24"/>
          <w:highlight w:val="yellow"/>
        </w:rPr>
        <w:t>PARTNER</w:t>
      </w:r>
      <w:r w:rsidRPr="00E60C8C">
        <w:rPr>
          <w:b/>
          <w:szCs w:val="24"/>
        </w:rPr>
        <w:t>]</w:t>
      </w:r>
    </w:p>
    <w:p w14:paraId="53786CB9" w14:textId="77777777" w:rsidR="00147DFF" w:rsidRPr="00E60C8C" w:rsidRDefault="00147DFF">
      <w:pPr>
        <w:jc w:val="center"/>
        <w:rPr>
          <w:szCs w:val="24"/>
        </w:rPr>
      </w:pPr>
    </w:p>
    <w:p w14:paraId="4DEFE466" w14:textId="77777777" w:rsidR="00003EE9" w:rsidRPr="00E60C8C" w:rsidRDefault="00003EE9">
      <w:pPr>
        <w:jc w:val="center"/>
        <w:rPr>
          <w:szCs w:val="24"/>
        </w:rPr>
      </w:pPr>
    </w:p>
    <w:p w14:paraId="071A0C2D" w14:textId="77777777" w:rsidR="00003EE9" w:rsidRPr="00E60C8C" w:rsidRDefault="00003EE9" w:rsidP="00003EE9">
      <w:pPr>
        <w:jc w:val="center"/>
        <w:rPr>
          <w:b/>
          <w:szCs w:val="24"/>
        </w:rPr>
      </w:pPr>
      <w:r w:rsidRPr="00E60C8C">
        <w:rPr>
          <w:b/>
          <w:szCs w:val="24"/>
        </w:rPr>
        <w:t xml:space="preserve">ON THE </w:t>
      </w:r>
    </w:p>
    <w:p w14:paraId="0D51DC23" w14:textId="77777777" w:rsidR="00003EE9" w:rsidRPr="00E60C8C" w:rsidRDefault="00003EE9" w:rsidP="00003EE9">
      <w:pPr>
        <w:jc w:val="center"/>
        <w:rPr>
          <w:b/>
          <w:szCs w:val="24"/>
        </w:rPr>
      </w:pPr>
    </w:p>
    <w:p w14:paraId="1876F0A0" w14:textId="77777777" w:rsidR="00003EE9" w:rsidRPr="00E60C8C" w:rsidRDefault="004C1DDC" w:rsidP="00003EE9">
      <w:pPr>
        <w:jc w:val="center"/>
        <w:rPr>
          <w:b/>
          <w:szCs w:val="24"/>
        </w:rPr>
      </w:pPr>
      <w:r w:rsidRPr="00E60C8C">
        <w:rPr>
          <w:b/>
          <w:szCs w:val="24"/>
        </w:rPr>
        <w:t xml:space="preserve">DELIVERY AND </w:t>
      </w:r>
      <w:r w:rsidR="00003EE9" w:rsidRPr="00E60C8C">
        <w:rPr>
          <w:b/>
          <w:szCs w:val="24"/>
        </w:rPr>
        <w:t xml:space="preserve">DISTRIBUTION OF </w:t>
      </w:r>
      <w:r w:rsidRPr="00E60C8C">
        <w:rPr>
          <w:b/>
          <w:szCs w:val="24"/>
        </w:rPr>
        <w:br/>
      </w:r>
      <w:r w:rsidR="00003EE9" w:rsidRPr="00E60C8C">
        <w:rPr>
          <w:b/>
          <w:szCs w:val="24"/>
        </w:rPr>
        <w:t>FOOD ASSISTANCE</w:t>
      </w:r>
    </w:p>
    <w:p w14:paraId="25F9EFA9" w14:textId="77777777" w:rsidR="00147DFF" w:rsidRPr="00E60C8C" w:rsidRDefault="00147DFF" w:rsidP="00003EE9">
      <w:pPr>
        <w:rPr>
          <w:szCs w:val="24"/>
        </w:rPr>
      </w:pPr>
    </w:p>
    <w:p w14:paraId="006BEF74" w14:textId="77777777" w:rsidR="00147DFF" w:rsidRPr="00E60C8C" w:rsidRDefault="00147DFF">
      <w:pPr>
        <w:jc w:val="center"/>
        <w:rPr>
          <w:b/>
          <w:szCs w:val="24"/>
        </w:rPr>
      </w:pPr>
    </w:p>
    <w:p w14:paraId="47CDEC70" w14:textId="77777777" w:rsidR="002176E3" w:rsidRPr="00E60C8C" w:rsidRDefault="002176E3">
      <w:pPr>
        <w:jc w:val="center"/>
        <w:rPr>
          <w:b/>
          <w:szCs w:val="24"/>
        </w:rPr>
      </w:pPr>
    </w:p>
    <w:p w14:paraId="41F4607A" w14:textId="77777777" w:rsidR="00147DFF" w:rsidRPr="00E60C8C" w:rsidRDefault="002D604A" w:rsidP="00003EE9">
      <w:pPr>
        <w:jc w:val="center"/>
        <w:rPr>
          <w:b/>
          <w:szCs w:val="24"/>
        </w:rPr>
      </w:pPr>
      <w:r w:rsidRPr="00E60C8C">
        <w:rPr>
          <w:b/>
          <w:szCs w:val="24"/>
        </w:rPr>
        <w:t>[</w:t>
      </w:r>
      <w:proofErr w:type="gramStart"/>
      <w:r w:rsidRPr="00E60C8C">
        <w:rPr>
          <w:b/>
          <w:szCs w:val="24"/>
          <w:highlight w:val="yellow"/>
        </w:rPr>
        <w:t>date</w:t>
      </w:r>
      <w:proofErr w:type="gramEnd"/>
      <w:r w:rsidRPr="00E60C8C">
        <w:rPr>
          <w:b/>
          <w:szCs w:val="24"/>
        </w:rPr>
        <w:t>]</w:t>
      </w:r>
    </w:p>
    <w:p w14:paraId="5725FAD1" w14:textId="77777777" w:rsidR="00677B7A" w:rsidRPr="00E60C8C" w:rsidRDefault="00147DFF">
      <w:pPr>
        <w:jc w:val="center"/>
        <w:rPr>
          <w:rFonts w:asciiTheme="minorHAnsi" w:hAnsiTheme="minorHAnsi"/>
          <w:b/>
          <w:szCs w:val="24"/>
          <w:u w:val="single" w:color="FFFFFF"/>
        </w:rPr>
      </w:pPr>
      <w:r w:rsidRPr="00E60C8C">
        <w:rPr>
          <w:szCs w:val="24"/>
        </w:rPr>
        <w:br w:type="page"/>
      </w:r>
      <w:r w:rsidRPr="00E60C8C">
        <w:rPr>
          <w:rFonts w:asciiTheme="minorHAnsi" w:hAnsiTheme="minorHAnsi"/>
          <w:b/>
          <w:szCs w:val="24"/>
          <w:u w:val="single" w:color="FFFFFF"/>
        </w:rPr>
        <w:lastRenderedPageBreak/>
        <w:t xml:space="preserve">TRIPARTITE AGREEMENT ON THE </w:t>
      </w:r>
    </w:p>
    <w:p w14:paraId="6713FD3D" w14:textId="77777777" w:rsidR="00147DFF" w:rsidRPr="00E60C8C" w:rsidRDefault="004C1DDC">
      <w:pPr>
        <w:jc w:val="center"/>
        <w:rPr>
          <w:rFonts w:asciiTheme="minorHAnsi" w:hAnsiTheme="minorHAnsi"/>
          <w:b/>
          <w:szCs w:val="24"/>
          <w:u w:val="single" w:color="FFFFFF"/>
        </w:rPr>
      </w:pPr>
      <w:r w:rsidRPr="00E60C8C">
        <w:rPr>
          <w:rFonts w:asciiTheme="minorHAnsi" w:hAnsiTheme="minorHAnsi" w:cstheme="minorHAnsi"/>
          <w:b/>
          <w:szCs w:val="24"/>
          <w:u w:val="single" w:color="FFFFFF"/>
        </w:rPr>
        <w:t xml:space="preserve">DELIVERY AND </w:t>
      </w:r>
      <w:r w:rsidR="00147DFF" w:rsidRPr="00E60C8C">
        <w:rPr>
          <w:rFonts w:asciiTheme="minorHAnsi" w:hAnsiTheme="minorHAnsi"/>
          <w:b/>
          <w:szCs w:val="24"/>
          <w:u w:val="single" w:color="FFFFFF"/>
        </w:rPr>
        <w:t xml:space="preserve">DISTRIBUTION OF </w:t>
      </w:r>
      <w:r w:rsidR="002176E3" w:rsidRPr="00E60C8C">
        <w:rPr>
          <w:rFonts w:asciiTheme="minorHAnsi" w:hAnsiTheme="minorHAnsi"/>
          <w:b/>
          <w:szCs w:val="24"/>
          <w:u w:val="single" w:color="FFFFFF"/>
        </w:rPr>
        <w:t>FOOD ASSISTANCE</w:t>
      </w:r>
    </w:p>
    <w:p w14:paraId="04E6FAC9" w14:textId="77777777" w:rsidR="00147DFF" w:rsidRPr="00E60C8C" w:rsidRDefault="00147DFF">
      <w:pPr>
        <w:rPr>
          <w:rFonts w:asciiTheme="minorHAnsi" w:hAnsiTheme="minorHAnsi"/>
          <w:szCs w:val="24"/>
        </w:rPr>
      </w:pPr>
    </w:p>
    <w:p w14:paraId="2C2F9A88" w14:textId="77777777" w:rsidR="001D5E93" w:rsidRPr="00E60C8C" w:rsidRDefault="001D5E93" w:rsidP="001D5E93">
      <w:pPr>
        <w:jc w:val="both"/>
        <w:rPr>
          <w:rFonts w:asciiTheme="minorHAnsi" w:hAnsiTheme="minorHAnsi"/>
          <w:b/>
          <w:color w:val="000000"/>
          <w:szCs w:val="24"/>
        </w:rPr>
      </w:pPr>
      <w:r w:rsidRPr="00E60C8C">
        <w:rPr>
          <w:rFonts w:asciiTheme="minorHAnsi" w:hAnsiTheme="minorHAnsi"/>
          <w:b/>
          <w:color w:val="000000"/>
          <w:szCs w:val="24"/>
        </w:rPr>
        <w:t>PARTIES:</w:t>
      </w:r>
    </w:p>
    <w:p w14:paraId="39481F02" w14:textId="77777777" w:rsidR="001D5E93" w:rsidRPr="00E60C8C" w:rsidRDefault="001D5E93" w:rsidP="001D5E93">
      <w:pPr>
        <w:jc w:val="both"/>
        <w:rPr>
          <w:rFonts w:asciiTheme="minorHAnsi" w:hAnsiTheme="minorHAnsi"/>
          <w:color w:val="000000"/>
          <w:szCs w:val="24"/>
        </w:rPr>
      </w:pPr>
    </w:p>
    <w:p w14:paraId="1EDA7422" w14:textId="77777777" w:rsidR="001D5E93" w:rsidRPr="00E60C8C" w:rsidRDefault="001D5E93" w:rsidP="001D5E93">
      <w:pPr>
        <w:jc w:val="both"/>
        <w:rPr>
          <w:rFonts w:asciiTheme="minorHAnsi" w:hAnsiTheme="minorHAnsi"/>
          <w:color w:val="000000"/>
          <w:szCs w:val="24"/>
        </w:rPr>
      </w:pPr>
      <w:r w:rsidRPr="00E60C8C">
        <w:rPr>
          <w:rFonts w:asciiTheme="minorHAnsi" w:hAnsiTheme="minorHAnsi"/>
          <w:color w:val="000000"/>
          <w:szCs w:val="24"/>
        </w:rPr>
        <w:t>This Tripartite Agreement (th</w:t>
      </w:r>
      <w:r w:rsidR="00E51B68" w:rsidRPr="00E60C8C">
        <w:rPr>
          <w:rFonts w:asciiTheme="minorHAnsi" w:hAnsiTheme="minorHAnsi"/>
          <w:color w:val="000000"/>
          <w:szCs w:val="24"/>
        </w:rPr>
        <w:t>e</w:t>
      </w:r>
      <w:r w:rsidRPr="00E60C8C">
        <w:rPr>
          <w:rFonts w:asciiTheme="minorHAnsi" w:hAnsiTheme="minorHAnsi"/>
          <w:color w:val="000000"/>
          <w:szCs w:val="24"/>
        </w:rPr>
        <w:t xml:space="preserve"> “</w:t>
      </w:r>
      <w:r w:rsidRPr="00E60C8C">
        <w:rPr>
          <w:rFonts w:asciiTheme="minorHAnsi" w:hAnsiTheme="minorHAnsi"/>
          <w:b/>
          <w:color w:val="000000"/>
          <w:szCs w:val="24"/>
        </w:rPr>
        <w:t>Agreement</w:t>
      </w:r>
      <w:r w:rsidRPr="00E60C8C">
        <w:rPr>
          <w:rFonts w:asciiTheme="minorHAnsi" w:hAnsiTheme="minorHAnsi"/>
          <w:color w:val="000000"/>
          <w:szCs w:val="24"/>
        </w:rPr>
        <w:t xml:space="preserve">”) is entered </w:t>
      </w:r>
      <w:r w:rsidR="00E51B68" w:rsidRPr="00E60C8C">
        <w:rPr>
          <w:rFonts w:asciiTheme="minorHAnsi" w:hAnsiTheme="minorHAnsi"/>
          <w:color w:val="000000"/>
          <w:szCs w:val="24"/>
        </w:rPr>
        <w:t xml:space="preserve">into </w:t>
      </w:r>
      <w:r w:rsidRPr="00E60C8C">
        <w:rPr>
          <w:rFonts w:asciiTheme="minorHAnsi" w:hAnsiTheme="minorHAnsi"/>
          <w:color w:val="000000"/>
          <w:szCs w:val="24"/>
        </w:rPr>
        <w:t>by and between:</w:t>
      </w:r>
    </w:p>
    <w:p w14:paraId="3DA5FF1D" w14:textId="77777777" w:rsidR="001D5E93" w:rsidRPr="00E60C8C" w:rsidRDefault="001D5E93" w:rsidP="001D5E93">
      <w:pPr>
        <w:jc w:val="both"/>
        <w:rPr>
          <w:rFonts w:asciiTheme="minorHAnsi" w:hAnsiTheme="minorHAnsi"/>
          <w:color w:val="000000"/>
          <w:szCs w:val="24"/>
        </w:rPr>
      </w:pPr>
    </w:p>
    <w:p w14:paraId="2438CF4F" w14:textId="77777777" w:rsidR="00677B7A" w:rsidRPr="00E60C8C" w:rsidRDefault="00677B7A" w:rsidP="00982219">
      <w:pPr>
        <w:numPr>
          <w:ilvl w:val="0"/>
          <w:numId w:val="3"/>
        </w:numPr>
        <w:ind w:left="709" w:hanging="709"/>
        <w:jc w:val="both"/>
        <w:rPr>
          <w:rFonts w:asciiTheme="minorHAnsi" w:hAnsiTheme="minorHAnsi"/>
          <w:color w:val="000000"/>
          <w:szCs w:val="24"/>
        </w:rPr>
      </w:pPr>
      <w:r w:rsidRPr="00E60C8C">
        <w:rPr>
          <w:rFonts w:asciiTheme="minorHAnsi" w:hAnsiTheme="minorHAnsi"/>
          <w:b/>
          <w:color w:val="000000"/>
          <w:szCs w:val="24"/>
        </w:rPr>
        <w:t>The Office of the United Nations High Commissioner for Refugees</w:t>
      </w:r>
      <w:r w:rsidRPr="00E60C8C">
        <w:rPr>
          <w:rFonts w:asciiTheme="minorHAnsi" w:hAnsiTheme="minorHAnsi"/>
          <w:color w:val="000000"/>
          <w:szCs w:val="24"/>
        </w:rPr>
        <w:t xml:space="preserve">, </w:t>
      </w:r>
      <w:r w:rsidR="00C93047" w:rsidRPr="00E60C8C">
        <w:rPr>
          <w:rFonts w:asciiTheme="minorHAnsi" w:hAnsiTheme="minorHAnsi"/>
          <w:color w:val="000000"/>
          <w:szCs w:val="24"/>
        </w:rPr>
        <w:t>a subsidiary organ of the United Nations,</w:t>
      </w:r>
      <w:r w:rsidRPr="00E60C8C">
        <w:rPr>
          <w:rFonts w:asciiTheme="minorHAnsi" w:hAnsiTheme="minorHAnsi"/>
          <w:color w:val="000000"/>
          <w:szCs w:val="24"/>
        </w:rPr>
        <w:t xml:space="preserve"> with </w:t>
      </w:r>
      <w:r w:rsidR="006C2803">
        <w:rPr>
          <w:rFonts w:asciiTheme="minorHAnsi" w:hAnsiTheme="minorHAnsi"/>
          <w:color w:val="000000"/>
          <w:szCs w:val="24"/>
        </w:rPr>
        <w:t>H</w:t>
      </w:r>
      <w:r w:rsidRPr="00E60C8C">
        <w:rPr>
          <w:rFonts w:asciiTheme="minorHAnsi" w:hAnsiTheme="minorHAnsi"/>
          <w:color w:val="000000"/>
          <w:szCs w:val="24"/>
        </w:rPr>
        <w:t>eadquarters in Geneva, Switzerland, acting through its field office for [</w:t>
      </w:r>
      <w:r w:rsidRPr="00E60C8C">
        <w:rPr>
          <w:rFonts w:asciiTheme="minorHAnsi" w:hAnsiTheme="minorHAnsi"/>
          <w:i/>
          <w:color w:val="000000"/>
          <w:szCs w:val="24"/>
          <w:highlight w:val="yellow"/>
        </w:rPr>
        <w:t>country</w:t>
      </w:r>
      <w:r w:rsidRPr="00E60C8C">
        <w:rPr>
          <w:rFonts w:asciiTheme="minorHAnsi" w:hAnsiTheme="minorHAnsi"/>
          <w:color w:val="000000"/>
          <w:szCs w:val="24"/>
        </w:rPr>
        <w:t>]</w:t>
      </w:r>
      <w:r w:rsidR="00B9507A" w:rsidRPr="00E60C8C">
        <w:rPr>
          <w:rFonts w:asciiTheme="minorHAnsi" w:hAnsiTheme="minorHAnsi"/>
          <w:color w:val="000000"/>
          <w:szCs w:val="24"/>
        </w:rPr>
        <w:t xml:space="preserve"> domiciled at [</w:t>
      </w:r>
      <w:r w:rsidR="00B9507A" w:rsidRPr="00E60C8C">
        <w:rPr>
          <w:rFonts w:asciiTheme="minorHAnsi" w:hAnsiTheme="minorHAnsi"/>
          <w:i/>
          <w:color w:val="000000"/>
          <w:szCs w:val="24"/>
          <w:highlight w:val="yellow"/>
        </w:rPr>
        <w:t>insert full address of the field office</w:t>
      </w:r>
      <w:r w:rsidR="00B9507A" w:rsidRPr="00E60C8C">
        <w:rPr>
          <w:rFonts w:asciiTheme="minorHAnsi" w:hAnsiTheme="minorHAnsi"/>
          <w:color w:val="000000"/>
          <w:szCs w:val="24"/>
        </w:rPr>
        <w:t>]</w:t>
      </w:r>
      <w:r w:rsidR="00DE5844" w:rsidRPr="00E60C8C">
        <w:rPr>
          <w:rFonts w:asciiTheme="minorHAnsi" w:hAnsiTheme="minorHAnsi"/>
          <w:color w:val="000000"/>
          <w:szCs w:val="24"/>
        </w:rPr>
        <w:t xml:space="preserve"> (“</w:t>
      </w:r>
      <w:r w:rsidR="00DE5844" w:rsidRPr="00E60C8C">
        <w:rPr>
          <w:rFonts w:asciiTheme="minorHAnsi" w:hAnsiTheme="minorHAnsi"/>
          <w:b/>
          <w:color w:val="000000"/>
          <w:szCs w:val="24"/>
        </w:rPr>
        <w:t>UNHCR</w:t>
      </w:r>
      <w:r w:rsidR="00DE5844" w:rsidRPr="00E60C8C">
        <w:rPr>
          <w:rFonts w:asciiTheme="minorHAnsi" w:hAnsiTheme="minorHAnsi"/>
          <w:color w:val="000000"/>
          <w:szCs w:val="24"/>
        </w:rPr>
        <w:t>”)</w:t>
      </w:r>
      <w:r w:rsidR="00B9507A" w:rsidRPr="00E60C8C">
        <w:rPr>
          <w:rFonts w:asciiTheme="minorHAnsi" w:hAnsiTheme="minorHAnsi"/>
          <w:color w:val="000000"/>
          <w:szCs w:val="24"/>
        </w:rPr>
        <w:t>;</w:t>
      </w:r>
    </w:p>
    <w:p w14:paraId="3275C006" w14:textId="77777777" w:rsidR="00677B7A" w:rsidRPr="00E60C8C" w:rsidRDefault="00677B7A" w:rsidP="000B3639">
      <w:pPr>
        <w:ind w:left="709" w:hanging="709"/>
        <w:jc w:val="both"/>
        <w:rPr>
          <w:rFonts w:asciiTheme="minorHAnsi" w:hAnsiTheme="minorHAnsi"/>
          <w:b/>
          <w:color w:val="000000"/>
          <w:szCs w:val="24"/>
        </w:rPr>
      </w:pPr>
    </w:p>
    <w:p w14:paraId="6A54741A" w14:textId="77777777" w:rsidR="001D5E93" w:rsidRPr="00E60C8C" w:rsidRDefault="001D5E93" w:rsidP="00640AB4">
      <w:pPr>
        <w:numPr>
          <w:ilvl w:val="0"/>
          <w:numId w:val="3"/>
        </w:numPr>
        <w:ind w:left="709" w:hanging="709"/>
        <w:jc w:val="both"/>
        <w:rPr>
          <w:rFonts w:asciiTheme="minorHAnsi" w:hAnsiTheme="minorHAnsi"/>
          <w:szCs w:val="24"/>
        </w:rPr>
      </w:pPr>
      <w:r w:rsidRPr="00E60C8C">
        <w:rPr>
          <w:rFonts w:asciiTheme="minorHAnsi" w:hAnsiTheme="minorHAnsi"/>
          <w:b/>
          <w:color w:val="000000"/>
          <w:szCs w:val="24"/>
        </w:rPr>
        <w:t>World Food Programme</w:t>
      </w:r>
      <w:r w:rsidRPr="00E60C8C">
        <w:rPr>
          <w:rFonts w:asciiTheme="minorHAnsi" w:hAnsiTheme="minorHAnsi"/>
          <w:color w:val="000000"/>
          <w:szCs w:val="24"/>
        </w:rPr>
        <w:t xml:space="preserve">, an autonomous joint subsidiary programme of the United Nations and </w:t>
      </w:r>
      <w:r w:rsidR="00E51B68" w:rsidRPr="00E60C8C">
        <w:rPr>
          <w:rFonts w:asciiTheme="minorHAnsi" w:hAnsiTheme="minorHAnsi"/>
          <w:color w:val="000000"/>
          <w:szCs w:val="24"/>
        </w:rPr>
        <w:t xml:space="preserve">the </w:t>
      </w:r>
      <w:r w:rsidRPr="00E60C8C">
        <w:rPr>
          <w:rFonts w:asciiTheme="minorHAnsi" w:hAnsiTheme="minorHAnsi"/>
          <w:color w:val="000000"/>
          <w:szCs w:val="24"/>
        </w:rPr>
        <w:t>Food and Agriculture Organi</w:t>
      </w:r>
      <w:r w:rsidR="006C2803">
        <w:rPr>
          <w:rFonts w:asciiTheme="minorHAnsi" w:hAnsiTheme="minorHAnsi"/>
          <w:color w:val="000000"/>
          <w:szCs w:val="24"/>
        </w:rPr>
        <w:t>z</w:t>
      </w:r>
      <w:r w:rsidRPr="00E60C8C">
        <w:rPr>
          <w:rFonts w:asciiTheme="minorHAnsi" w:hAnsiTheme="minorHAnsi"/>
          <w:color w:val="000000"/>
          <w:szCs w:val="24"/>
        </w:rPr>
        <w:t xml:space="preserve">ation of the United Nations, with </w:t>
      </w:r>
      <w:r w:rsidR="006C2803">
        <w:rPr>
          <w:rFonts w:asciiTheme="minorHAnsi" w:hAnsiTheme="minorHAnsi"/>
          <w:color w:val="000000"/>
          <w:szCs w:val="24"/>
        </w:rPr>
        <w:t>H</w:t>
      </w:r>
      <w:r w:rsidRPr="00E60C8C">
        <w:rPr>
          <w:rFonts w:asciiTheme="minorHAnsi" w:hAnsiTheme="minorHAnsi"/>
          <w:color w:val="000000"/>
          <w:szCs w:val="24"/>
        </w:rPr>
        <w:t xml:space="preserve">eadquarters </w:t>
      </w:r>
      <w:r w:rsidRPr="00E60C8C">
        <w:rPr>
          <w:rFonts w:asciiTheme="minorHAnsi" w:hAnsiTheme="minorHAnsi"/>
          <w:szCs w:val="24"/>
        </w:rPr>
        <w:t>in Rome, Italy, acting through its country office for [</w:t>
      </w:r>
      <w:r w:rsidRPr="00E60C8C">
        <w:rPr>
          <w:rFonts w:asciiTheme="minorHAnsi" w:hAnsiTheme="minorHAnsi"/>
          <w:i/>
          <w:szCs w:val="24"/>
          <w:highlight w:val="yellow"/>
        </w:rPr>
        <w:t>country</w:t>
      </w:r>
      <w:r w:rsidRPr="00E60C8C">
        <w:rPr>
          <w:rFonts w:asciiTheme="minorHAnsi" w:hAnsiTheme="minorHAnsi"/>
          <w:szCs w:val="24"/>
        </w:rPr>
        <w:t xml:space="preserve">] </w:t>
      </w:r>
      <w:r w:rsidR="00B9507A" w:rsidRPr="00E60C8C">
        <w:rPr>
          <w:rFonts w:asciiTheme="minorHAnsi" w:hAnsiTheme="minorHAnsi"/>
          <w:szCs w:val="24"/>
        </w:rPr>
        <w:t>domiciled at</w:t>
      </w:r>
      <w:r w:rsidR="00677B7A" w:rsidRPr="00E60C8C">
        <w:rPr>
          <w:rFonts w:asciiTheme="minorHAnsi" w:hAnsiTheme="minorHAnsi"/>
          <w:szCs w:val="24"/>
        </w:rPr>
        <w:t xml:space="preserve"> [</w:t>
      </w:r>
      <w:r w:rsidR="00677B7A" w:rsidRPr="00E60C8C">
        <w:rPr>
          <w:rFonts w:asciiTheme="minorHAnsi" w:hAnsiTheme="minorHAnsi"/>
          <w:i/>
          <w:szCs w:val="24"/>
          <w:highlight w:val="yellow"/>
        </w:rPr>
        <w:t>insert full address of the Country Office</w:t>
      </w:r>
      <w:r w:rsidR="00677B7A" w:rsidRPr="00E60C8C">
        <w:rPr>
          <w:rFonts w:asciiTheme="minorHAnsi" w:hAnsiTheme="minorHAnsi"/>
          <w:szCs w:val="24"/>
        </w:rPr>
        <w:t>]</w:t>
      </w:r>
      <w:r w:rsidRPr="00E60C8C">
        <w:rPr>
          <w:rFonts w:asciiTheme="minorHAnsi" w:hAnsiTheme="minorHAnsi"/>
          <w:szCs w:val="24"/>
        </w:rPr>
        <w:t xml:space="preserve"> (“</w:t>
      </w:r>
      <w:r w:rsidRPr="00E60C8C">
        <w:rPr>
          <w:rFonts w:asciiTheme="minorHAnsi" w:hAnsiTheme="minorHAnsi"/>
          <w:b/>
          <w:szCs w:val="24"/>
        </w:rPr>
        <w:t>WFP</w:t>
      </w:r>
      <w:r w:rsidRPr="00E60C8C">
        <w:rPr>
          <w:rFonts w:asciiTheme="minorHAnsi" w:hAnsiTheme="minorHAnsi"/>
          <w:szCs w:val="24"/>
        </w:rPr>
        <w:t>”); and</w:t>
      </w:r>
    </w:p>
    <w:p w14:paraId="44F7060D" w14:textId="77777777" w:rsidR="001D5E93" w:rsidRPr="00E60C8C" w:rsidRDefault="001D5E93" w:rsidP="000B3639">
      <w:pPr>
        <w:ind w:left="709" w:hanging="709"/>
        <w:jc w:val="both"/>
        <w:rPr>
          <w:rFonts w:asciiTheme="minorHAnsi" w:hAnsiTheme="minorHAnsi"/>
          <w:szCs w:val="24"/>
        </w:rPr>
      </w:pPr>
    </w:p>
    <w:p w14:paraId="53AFFD2F" w14:textId="77777777" w:rsidR="001D5E93" w:rsidRPr="00E60C8C" w:rsidRDefault="00B9507A" w:rsidP="00640AB4">
      <w:pPr>
        <w:numPr>
          <w:ilvl w:val="0"/>
          <w:numId w:val="3"/>
        </w:numPr>
        <w:ind w:left="709" w:hanging="709"/>
        <w:jc w:val="both"/>
        <w:rPr>
          <w:rFonts w:asciiTheme="minorHAnsi" w:hAnsiTheme="minorHAnsi"/>
          <w:szCs w:val="24"/>
        </w:rPr>
      </w:pPr>
      <w:r w:rsidRPr="00E60C8C">
        <w:rPr>
          <w:rFonts w:asciiTheme="minorHAnsi" w:hAnsiTheme="minorHAnsi"/>
          <w:b/>
          <w:szCs w:val="24"/>
        </w:rPr>
        <w:t>[</w:t>
      </w:r>
      <w:r w:rsidRPr="00E60C8C">
        <w:rPr>
          <w:rFonts w:asciiTheme="minorHAnsi" w:hAnsiTheme="minorHAnsi"/>
          <w:b/>
          <w:i/>
          <w:szCs w:val="24"/>
          <w:highlight w:val="yellow"/>
        </w:rPr>
        <w:t xml:space="preserve">insert full name of the </w:t>
      </w:r>
      <w:r w:rsidR="00E912C3" w:rsidRPr="00E60C8C">
        <w:rPr>
          <w:rFonts w:asciiTheme="minorHAnsi" w:hAnsiTheme="minorHAnsi"/>
          <w:b/>
          <w:i/>
          <w:szCs w:val="24"/>
          <w:highlight w:val="yellow"/>
        </w:rPr>
        <w:t>Partner</w:t>
      </w:r>
      <w:r w:rsidRPr="00E60C8C">
        <w:rPr>
          <w:rFonts w:asciiTheme="minorHAnsi" w:hAnsiTheme="minorHAnsi"/>
          <w:b/>
          <w:szCs w:val="24"/>
        </w:rPr>
        <w:t>]</w:t>
      </w:r>
      <w:r w:rsidR="001D5E93" w:rsidRPr="00E60C8C">
        <w:rPr>
          <w:rFonts w:asciiTheme="minorHAnsi" w:hAnsiTheme="minorHAnsi"/>
          <w:szCs w:val="24"/>
        </w:rPr>
        <w:t xml:space="preserve">, a </w:t>
      </w:r>
      <w:r w:rsidRPr="00E60C8C">
        <w:rPr>
          <w:rFonts w:asciiTheme="minorHAnsi" w:hAnsiTheme="minorHAnsi"/>
          <w:szCs w:val="24"/>
        </w:rPr>
        <w:t>non-governmental, non-profit, non-political organization, with offices at [</w:t>
      </w:r>
      <w:r w:rsidRPr="00E60C8C">
        <w:rPr>
          <w:rFonts w:asciiTheme="minorHAnsi" w:hAnsiTheme="minorHAnsi"/>
          <w:i/>
          <w:szCs w:val="24"/>
          <w:highlight w:val="yellow"/>
        </w:rPr>
        <w:t xml:space="preserve">insert full address of the </w:t>
      </w:r>
      <w:r w:rsidR="00E912C3" w:rsidRPr="00E60C8C">
        <w:rPr>
          <w:rFonts w:asciiTheme="minorHAnsi" w:hAnsiTheme="minorHAnsi"/>
          <w:i/>
          <w:szCs w:val="24"/>
          <w:highlight w:val="yellow"/>
        </w:rPr>
        <w:t>Partner</w:t>
      </w:r>
      <w:r w:rsidRPr="00E60C8C">
        <w:rPr>
          <w:rFonts w:asciiTheme="minorHAnsi" w:hAnsiTheme="minorHAnsi"/>
          <w:i/>
          <w:szCs w:val="24"/>
          <w:highlight w:val="yellow"/>
        </w:rPr>
        <w:t xml:space="preserve"> in the country of Operation</w:t>
      </w:r>
      <w:r w:rsidRPr="00E60C8C">
        <w:rPr>
          <w:rFonts w:asciiTheme="minorHAnsi" w:hAnsiTheme="minorHAnsi"/>
          <w:szCs w:val="24"/>
        </w:rPr>
        <w:t xml:space="preserve">] </w:t>
      </w:r>
      <w:r w:rsidR="001D5E93" w:rsidRPr="00E60C8C">
        <w:rPr>
          <w:rFonts w:asciiTheme="minorHAnsi" w:hAnsiTheme="minorHAnsi"/>
          <w:szCs w:val="24"/>
        </w:rPr>
        <w:t>(</w:t>
      </w:r>
      <w:r w:rsidRPr="00E60C8C">
        <w:rPr>
          <w:rFonts w:asciiTheme="minorHAnsi" w:hAnsiTheme="minorHAnsi"/>
          <w:szCs w:val="24"/>
        </w:rPr>
        <w:t xml:space="preserve">the </w:t>
      </w:r>
      <w:r w:rsidR="001D5E93" w:rsidRPr="00E60C8C">
        <w:rPr>
          <w:rFonts w:asciiTheme="minorHAnsi" w:hAnsiTheme="minorHAnsi"/>
          <w:szCs w:val="24"/>
        </w:rPr>
        <w:t>“</w:t>
      </w:r>
      <w:r w:rsidR="00FA4ABF" w:rsidRPr="00E60C8C">
        <w:rPr>
          <w:rFonts w:asciiTheme="minorHAnsi" w:hAnsiTheme="minorHAnsi"/>
          <w:b/>
          <w:szCs w:val="24"/>
        </w:rPr>
        <w:t xml:space="preserve">Jointly Appointed </w:t>
      </w:r>
      <w:r w:rsidR="00E912C3" w:rsidRPr="00E60C8C">
        <w:rPr>
          <w:rFonts w:asciiTheme="minorHAnsi" w:hAnsiTheme="minorHAnsi"/>
          <w:b/>
          <w:szCs w:val="24"/>
        </w:rPr>
        <w:t>Partner</w:t>
      </w:r>
      <w:r w:rsidR="001D5E93" w:rsidRPr="00E60C8C">
        <w:rPr>
          <w:rFonts w:asciiTheme="minorHAnsi" w:hAnsiTheme="minorHAnsi"/>
          <w:szCs w:val="24"/>
        </w:rPr>
        <w:t>”);</w:t>
      </w:r>
    </w:p>
    <w:p w14:paraId="2190D376" w14:textId="77777777" w:rsidR="001D5E93" w:rsidRPr="00E60C8C" w:rsidRDefault="001D5E93" w:rsidP="001D5E93">
      <w:pPr>
        <w:jc w:val="both"/>
        <w:rPr>
          <w:rFonts w:asciiTheme="minorHAnsi" w:hAnsiTheme="minorHAnsi"/>
          <w:szCs w:val="24"/>
        </w:rPr>
      </w:pPr>
    </w:p>
    <w:p w14:paraId="4C0D121C" w14:textId="77777777" w:rsidR="001D5E93" w:rsidRPr="00E60C8C" w:rsidRDefault="001D5E93" w:rsidP="001D5E93">
      <w:pPr>
        <w:jc w:val="both"/>
        <w:rPr>
          <w:rFonts w:asciiTheme="minorHAnsi" w:hAnsiTheme="minorHAnsi"/>
          <w:szCs w:val="24"/>
        </w:rPr>
      </w:pPr>
      <w:r w:rsidRPr="00E60C8C">
        <w:rPr>
          <w:rFonts w:asciiTheme="minorHAnsi" w:hAnsiTheme="minorHAnsi"/>
          <w:szCs w:val="24"/>
        </w:rPr>
        <w:t>(</w:t>
      </w:r>
      <w:proofErr w:type="gramStart"/>
      <w:r w:rsidRPr="00E60C8C">
        <w:rPr>
          <w:rFonts w:asciiTheme="minorHAnsi" w:hAnsiTheme="minorHAnsi"/>
          <w:szCs w:val="24"/>
        </w:rPr>
        <w:t>each</w:t>
      </w:r>
      <w:proofErr w:type="gramEnd"/>
      <w:r w:rsidRPr="00E60C8C">
        <w:rPr>
          <w:rFonts w:asciiTheme="minorHAnsi" w:hAnsiTheme="minorHAnsi"/>
          <w:szCs w:val="24"/>
        </w:rPr>
        <w:t xml:space="preserve"> a “</w:t>
      </w:r>
      <w:r w:rsidRPr="00E60C8C">
        <w:rPr>
          <w:rFonts w:asciiTheme="minorHAnsi" w:hAnsiTheme="minorHAnsi"/>
          <w:b/>
          <w:szCs w:val="24"/>
        </w:rPr>
        <w:t>Party</w:t>
      </w:r>
      <w:r w:rsidRPr="00E60C8C">
        <w:rPr>
          <w:rFonts w:asciiTheme="minorHAnsi" w:hAnsiTheme="minorHAnsi"/>
          <w:szCs w:val="24"/>
        </w:rPr>
        <w:t>” and, jointly, the “</w:t>
      </w:r>
      <w:r w:rsidRPr="00E60C8C">
        <w:rPr>
          <w:rFonts w:asciiTheme="minorHAnsi" w:hAnsiTheme="minorHAnsi"/>
          <w:b/>
          <w:szCs w:val="24"/>
        </w:rPr>
        <w:t>Parties</w:t>
      </w:r>
      <w:r w:rsidRPr="00E60C8C">
        <w:rPr>
          <w:rFonts w:asciiTheme="minorHAnsi" w:hAnsiTheme="minorHAnsi"/>
          <w:szCs w:val="24"/>
        </w:rPr>
        <w:t>”).</w:t>
      </w:r>
    </w:p>
    <w:p w14:paraId="2C7C9783" w14:textId="77777777" w:rsidR="001D5E93" w:rsidRPr="00E60C8C" w:rsidRDefault="001D5E93" w:rsidP="001D5E93">
      <w:pPr>
        <w:jc w:val="both"/>
        <w:rPr>
          <w:rFonts w:asciiTheme="minorHAnsi" w:hAnsiTheme="minorHAnsi"/>
          <w:b/>
          <w:szCs w:val="24"/>
        </w:rPr>
      </w:pPr>
    </w:p>
    <w:p w14:paraId="42CD402D" w14:textId="77777777" w:rsidR="001D5E93" w:rsidRPr="00E60C8C" w:rsidRDefault="001D5E93" w:rsidP="001D5E93">
      <w:pPr>
        <w:jc w:val="both"/>
        <w:rPr>
          <w:rFonts w:asciiTheme="minorHAnsi" w:hAnsiTheme="minorHAnsi"/>
          <w:b/>
          <w:szCs w:val="24"/>
        </w:rPr>
      </w:pPr>
      <w:r w:rsidRPr="00E60C8C">
        <w:rPr>
          <w:rFonts w:asciiTheme="minorHAnsi" w:hAnsiTheme="minorHAnsi"/>
          <w:b/>
          <w:szCs w:val="24"/>
        </w:rPr>
        <w:t>WHEREAS:</w:t>
      </w:r>
    </w:p>
    <w:p w14:paraId="5723D20B" w14:textId="77777777" w:rsidR="008E183F" w:rsidRPr="00E60C8C" w:rsidRDefault="001C4FFE" w:rsidP="00640AB4">
      <w:pPr>
        <w:pStyle w:val="Body"/>
        <w:keepNext w:val="0"/>
        <w:numPr>
          <w:ilvl w:val="0"/>
          <w:numId w:val="1"/>
        </w:numPr>
        <w:tabs>
          <w:tab w:val="clear" w:pos="567"/>
          <w:tab w:val="left" w:pos="-567"/>
          <w:tab w:val="left" w:pos="709"/>
        </w:tabs>
        <w:spacing w:before="120"/>
        <w:ind w:left="709" w:hanging="709"/>
        <w:rPr>
          <w:rFonts w:asciiTheme="minorHAnsi" w:hAnsiTheme="minorHAnsi"/>
          <w:sz w:val="24"/>
          <w:szCs w:val="24"/>
        </w:rPr>
      </w:pPr>
      <w:r w:rsidRPr="00E60C8C">
        <w:rPr>
          <w:rFonts w:asciiTheme="minorHAnsi" w:hAnsiTheme="minorHAnsi"/>
          <w:sz w:val="24"/>
          <w:szCs w:val="24"/>
        </w:rPr>
        <w:t xml:space="preserve">UNHCR and WFP </w:t>
      </w:r>
      <w:r w:rsidR="00D55369" w:rsidRPr="00E60C8C">
        <w:rPr>
          <w:rFonts w:asciiTheme="minorHAnsi" w:hAnsiTheme="minorHAnsi"/>
          <w:sz w:val="24"/>
          <w:szCs w:val="24"/>
        </w:rPr>
        <w:t xml:space="preserve">have entered into a Memorandum of Understanding </w:t>
      </w:r>
      <w:r w:rsidR="00131CD7" w:rsidRPr="00E60C8C">
        <w:rPr>
          <w:rFonts w:asciiTheme="minorHAnsi" w:hAnsiTheme="minorHAnsi"/>
          <w:sz w:val="24"/>
          <w:szCs w:val="24"/>
        </w:rPr>
        <w:t>(the “</w:t>
      </w:r>
      <w:r w:rsidR="00131CD7" w:rsidRPr="00E60C8C">
        <w:rPr>
          <w:rFonts w:asciiTheme="minorHAnsi" w:hAnsiTheme="minorHAnsi"/>
          <w:b/>
          <w:sz w:val="24"/>
          <w:szCs w:val="24"/>
        </w:rPr>
        <w:t>2011 MOU</w:t>
      </w:r>
      <w:r w:rsidR="00131CD7" w:rsidRPr="00E60C8C">
        <w:rPr>
          <w:rFonts w:asciiTheme="minorHAnsi" w:hAnsiTheme="minorHAnsi"/>
          <w:sz w:val="24"/>
          <w:szCs w:val="24"/>
        </w:rPr>
        <w:t xml:space="preserve">”) </w:t>
      </w:r>
      <w:r w:rsidR="0089235A" w:rsidRPr="00E60C8C">
        <w:rPr>
          <w:rFonts w:asciiTheme="minorHAnsi" w:hAnsiTheme="minorHAnsi"/>
          <w:sz w:val="24"/>
          <w:szCs w:val="24"/>
        </w:rPr>
        <w:t xml:space="preserve">that </w:t>
      </w:r>
      <w:r w:rsidR="00996040" w:rsidRPr="00E60C8C">
        <w:rPr>
          <w:rFonts w:asciiTheme="minorHAnsi" w:hAnsiTheme="minorHAnsi"/>
          <w:sz w:val="24"/>
          <w:szCs w:val="24"/>
        </w:rPr>
        <w:t xml:space="preserve">sets out the objectives and scope of their partnership </w:t>
      </w:r>
      <w:r w:rsidR="001A2DFF" w:rsidRPr="00E60C8C">
        <w:rPr>
          <w:rFonts w:asciiTheme="minorHAnsi" w:hAnsiTheme="minorHAnsi" w:cstheme="minorHAnsi"/>
          <w:sz w:val="24"/>
          <w:szCs w:val="24"/>
        </w:rPr>
        <w:t>covering</w:t>
      </w:r>
      <w:r w:rsidR="0089235A" w:rsidRPr="00E60C8C">
        <w:rPr>
          <w:rFonts w:asciiTheme="minorHAnsi" w:hAnsiTheme="minorHAnsi"/>
          <w:sz w:val="24"/>
          <w:szCs w:val="24"/>
        </w:rPr>
        <w:t xml:space="preserve"> cooperation in, among other areas, the provision of food assistance to food-insecure </w:t>
      </w:r>
      <w:r w:rsidR="00131CD7" w:rsidRPr="00E60C8C">
        <w:rPr>
          <w:rFonts w:asciiTheme="minorHAnsi" w:hAnsiTheme="minorHAnsi"/>
          <w:sz w:val="24"/>
          <w:szCs w:val="24"/>
        </w:rPr>
        <w:t>refugees, asylum-seekers, returnees and</w:t>
      </w:r>
      <w:r w:rsidR="00171F66" w:rsidRPr="00E60C8C">
        <w:rPr>
          <w:rFonts w:asciiTheme="minorHAnsi" w:hAnsiTheme="minorHAnsi"/>
          <w:sz w:val="24"/>
          <w:szCs w:val="24"/>
        </w:rPr>
        <w:t>,</w:t>
      </w:r>
      <w:r w:rsidR="00131CD7" w:rsidRPr="00E60C8C">
        <w:rPr>
          <w:rFonts w:asciiTheme="minorHAnsi" w:hAnsiTheme="minorHAnsi"/>
          <w:sz w:val="24"/>
          <w:szCs w:val="24"/>
        </w:rPr>
        <w:t xml:space="preserve"> in specific situations, to other </w:t>
      </w:r>
      <w:r w:rsidR="00171F66" w:rsidRPr="00E60C8C">
        <w:rPr>
          <w:rFonts w:asciiTheme="minorHAnsi" w:hAnsiTheme="minorHAnsi"/>
          <w:sz w:val="24"/>
          <w:szCs w:val="24"/>
        </w:rPr>
        <w:t xml:space="preserve">persons of concern to </w:t>
      </w:r>
      <w:r w:rsidR="00131CD7" w:rsidRPr="00E60C8C">
        <w:rPr>
          <w:rFonts w:asciiTheme="minorHAnsi" w:hAnsiTheme="minorHAnsi"/>
          <w:sz w:val="24"/>
          <w:szCs w:val="24"/>
        </w:rPr>
        <w:t>UNHCR</w:t>
      </w:r>
      <w:r w:rsidR="00171F66" w:rsidRPr="00E60C8C">
        <w:rPr>
          <w:rFonts w:asciiTheme="minorHAnsi" w:hAnsiTheme="minorHAnsi"/>
          <w:sz w:val="24"/>
          <w:szCs w:val="24"/>
        </w:rPr>
        <w:t>;</w:t>
      </w:r>
      <w:r w:rsidR="008E183F" w:rsidRPr="00E60C8C">
        <w:rPr>
          <w:rFonts w:asciiTheme="minorHAnsi" w:hAnsiTheme="minorHAnsi"/>
          <w:sz w:val="24"/>
          <w:szCs w:val="24"/>
        </w:rPr>
        <w:t xml:space="preserve"> </w:t>
      </w:r>
    </w:p>
    <w:p w14:paraId="143DC5B8" w14:textId="77777777" w:rsidR="008E183F" w:rsidRPr="00E60C8C" w:rsidRDefault="00996040" w:rsidP="008421A6">
      <w:pPr>
        <w:pStyle w:val="Body"/>
        <w:keepNext w:val="0"/>
        <w:widowControl w:val="0"/>
        <w:numPr>
          <w:ilvl w:val="0"/>
          <w:numId w:val="1"/>
        </w:numPr>
        <w:tabs>
          <w:tab w:val="clear" w:pos="567"/>
          <w:tab w:val="left" w:pos="-567"/>
          <w:tab w:val="left" w:pos="709"/>
        </w:tabs>
        <w:spacing w:before="120"/>
        <w:ind w:left="709" w:hanging="709"/>
        <w:rPr>
          <w:rFonts w:asciiTheme="minorHAnsi" w:hAnsiTheme="minorHAnsi"/>
          <w:sz w:val="24"/>
          <w:szCs w:val="24"/>
        </w:rPr>
      </w:pPr>
      <w:r w:rsidRPr="00E60C8C">
        <w:rPr>
          <w:rFonts w:asciiTheme="minorHAnsi" w:hAnsiTheme="minorHAnsi"/>
          <w:sz w:val="24"/>
          <w:szCs w:val="24"/>
        </w:rPr>
        <w:t>In particular</w:t>
      </w:r>
      <w:r w:rsidR="00EF6FE0" w:rsidRPr="00E60C8C">
        <w:rPr>
          <w:rFonts w:asciiTheme="minorHAnsi" w:hAnsiTheme="minorHAnsi"/>
          <w:sz w:val="24"/>
          <w:szCs w:val="24"/>
        </w:rPr>
        <w:t xml:space="preserve">, on </w:t>
      </w:r>
      <w:r w:rsidR="008E183F" w:rsidRPr="00E60C8C">
        <w:rPr>
          <w:rFonts w:asciiTheme="minorHAnsi" w:hAnsiTheme="minorHAnsi"/>
          <w:sz w:val="24"/>
          <w:szCs w:val="24"/>
        </w:rPr>
        <w:t>the delivery and distribution of food assistance, the 2011 MOU sets forth</w:t>
      </w:r>
      <w:r w:rsidR="00271463" w:rsidRPr="00E60C8C">
        <w:rPr>
          <w:rFonts w:asciiTheme="minorHAnsi" w:hAnsiTheme="minorHAnsi"/>
          <w:sz w:val="24"/>
          <w:szCs w:val="24"/>
        </w:rPr>
        <w:t xml:space="preserve"> the division of responsibilities between WFP and UNHCR</w:t>
      </w:r>
      <w:r w:rsidR="00106321" w:rsidRPr="00E60C8C">
        <w:rPr>
          <w:rFonts w:asciiTheme="minorHAnsi" w:hAnsiTheme="minorHAnsi"/>
          <w:sz w:val="24"/>
          <w:szCs w:val="24"/>
        </w:rPr>
        <w:t xml:space="preserve"> </w:t>
      </w:r>
      <w:r w:rsidR="00271463" w:rsidRPr="00E60C8C">
        <w:rPr>
          <w:rFonts w:asciiTheme="minorHAnsi" w:hAnsiTheme="minorHAnsi"/>
          <w:sz w:val="24"/>
          <w:szCs w:val="24"/>
        </w:rPr>
        <w:t>provid</w:t>
      </w:r>
      <w:r w:rsidR="00193B9E" w:rsidRPr="00E60C8C">
        <w:rPr>
          <w:rFonts w:asciiTheme="minorHAnsi" w:hAnsiTheme="minorHAnsi"/>
          <w:sz w:val="24"/>
          <w:szCs w:val="24"/>
        </w:rPr>
        <w:t>ing</w:t>
      </w:r>
      <w:r w:rsidR="008B52D8" w:rsidRPr="00E60C8C">
        <w:rPr>
          <w:rFonts w:asciiTheme="minorHAnsi" w:hAnsiTheme="minorHAnsi" w:cstheme="minorHAnsi"/>
          <w:sz w:val="24"/>
          <w:szCs w:val="24"/>
        </w:rPr>
        <w:t>,</w:t>
      </w:r>
      <w:r w:rsidR="00193B9E" w:rsidRPr="00E60C8C">
        <w:rPr>
          <w:rFonts w:asciiTheme="minorHAnsi" w:hAnsiTheme="minorHAnsi" w:cstheme="minorHAnsi"/>
          <w:sz w:val="24"/>
          <w:szCs w:val="24"/>
        </w:rPr>
        <w:t xml:space="preserve"> </w:t>
      </w:r>
      <w:r w:rsidR="00193B9E" w:rsidRPr="00E60C8C">
        <w:rPr>
          <w:rFonts w:asciiTheme="minorHAnsi" w:hAnsiTheme="minorHAnsi" w:cstheme="minorHAnsi"/>
          <w:i/>
          <w:sz w:val="24"/>
          <w:szCs w:val="24"/>
        </w:rPr>
        <w:t>inter alia</w:t>
      </w:r>
      <w:r w:rsidR="008B52D8" w:rsidRPr="00E60C8C">
        <w:rPr>
          <w:rFonts w:asciiTheme="minorHAnsi" w:hAnsiTheme="minorHAnsi" w:cstheme="minorHAnsi"/>
          <w:i/>
          <w:sz w:val="24"/>
          <w:szCs w:val="24"/>
        </w:rPr>
        <w:t>,</w:t>
      </w:r>
      <w:r w:rsidR="00271463" w:rsidRPr="00E60C8C">
        <w:rPr>
          <w:rFonts w:asciiTheme="minorHAnsi" w:hAnsiTheme="minorHAnsi" w:cstheme="minorHAnsi"/>
          <w:sz w:val="24"/>
          <w:szCs w:val="24"/>
        </w:rPr>
        <w:t xml:space="preserve"> that</w:t>
      </w:r>
      <w:r w:rsidR="008B52D8" w:rsidRPr="00E60C8C">
        <w:rPr>
          <w:rFonts w:asciiTheme="minorHAnsi" w:hAnsiTheme="minorHAnsi" w:cstheme="minorHAnsi"/>
          <w:sz w:val="24"/>
          <w:szCs w:val="24"/>
        </w:rPr>
        <w:t>:</w:t>
      </w:r>
      <w:r w:rsidR="00F2356C" w:rsidRPr="00E60C8C">
        <w:rPr>
          <w:rFonts w:asciiTheme="minorHAnsi" w:hAnsiTheme="minorHAnsi" w:cstheme="minorHAnsi"/>
          <w:sz w:val="24"/>
          <w:szCs w:val="24"/>
        </w:rPr>
        <w:t xml:space="preserve"> </w:t>
      </w:r>
      <w:r w:rsidR="008E183F" w:rsidRPr="00E60C8C">
        <w:rPr>
          <w:rFonts w:asciiTheme="minorHAnsi" w:hAnsiTheme="minorHAnsi" w:cstheme="minorHAnsi"/>
          <w:sz w:val="24"/>
          <w:szCs w:val="24"/>
        </w:rPr>
        <w:t>(</w:t>
      </w:r>
      <w:proofErr w:type="spellStart"/>
      <w:r w:rsidR="00271463" w:rsidRPr="00E60C8C">
        <w:rPr>
          <w:rFonts w:asciiTheme="minorHAnsi" w:hAnsiTheme="minorHAnsi" w:cstheme="minorHAnsi"/>
          <w:sz w:val="24"/>
          <w:szCs w:val="24"/>
        </w:rPr>
        <w:t>i</w:t>
      </w:r>
      <w:proofErr w:type="spellEnd"/>
      <w:r w:rsidR="008E183F" w:rsidRPr="00E60C8C">
        <w:rPr>
          <w:rFonts w:asciiTheme="minorHAnsi" w:hAnsiTheme="minorHAnsi"/>
          <w:sz w:val="24"/>
          <w:szCs w:val="24"/>
        </w:rPr>
        <w:t>) the distribution modalities</w:t>
      </w:r>
      <w:r w:rsidR="00CF4F33" w:rsidRPr="00E60C8C">
        <w:rPr>
          <w:rFonts w:asciiTheme="minorHAnsi" w:hAnsiTheme="minorHAnsi"/>
          <w:sz w:val="24"/>
          <w:szCs w:val="24"/>
        </w:rPr>
        <w:t>,</w:t>
      </w:r>
      <w:r w:rsidR="00FD2F68" w:rsidRPr="00E60C8C">
        <w:rPr>
          <w:rFonts w:asciiTheme="minorHAnsi" w:hAnsiTheme="minorHAnsi"/>
          <w:sz w:val="24"/>
          <w:szCs w:val="24"/>
        </w:rPr>
        <w:t xml:space="preserve"> </w:t>
      </w:r>
      <w:r w:rsidR="008E183F" w:rsidRPr="00E60C8C">
        <w:rPr>
          <w:rFonts w:asciiTheme="minorHAnsi" w:hAnsiTheme="minorHAnsi"/>
          <w:sz w:val="24"/>
          <w:szCs w:val="24"/>
        </w:rPr>
        <w:t xml:space="preserve">and the </w:t>
      </w:r>
      <w:r w:rsidR="005F17A0">
        <w:rPr>
          <w:rFonts w:asciiTheme="minorHAnsi" w:hAnsiTheme="minorHAnsi"/>
          <w:sz w:val="24"/>
          <w:szCs w:val="24"/>
        </w:rPr>
        <w:t>J</w:t>
      </w:r>
      <w:r w:rsidR="00FC4A7A" w:rsidRPr="00E60C8C">
        <w:rPr>
          <w:rFonts w:asciiTheme="minorHAnsi" w:hAnsiTheme="minorHAnsi"/>
          <w:sz w:val="24"/>
          <w:szCs w:val="24"/>
        </w:rPr>
        <w:t xml:space="preserve">ointly </w:t>
      </w:r>
      <w:r w:rsidR="005F17A0">
        <w:rPr>
          <w:rFonts w:asciiTheme="minorHAnsi" w:hAnsiTheme="minorHAnsi"/>
          <w:sz w:val="24"/>
          <w:szCs w:val="24"/>
        </w:rPr>
        <w:t>A</w:t>
      </w:r>
      <w:r w:rsidR="00FC4A7A" w:rsidRPr="00E60C8C">
        <w:rPr>
          <w:rFonts w:asciiTheme="minorHAnsi" w:hAnsiTheme="minorHAnsi"/>
          <w:sz w:val="24"/>
          <w:szCs w:val="24"/>
        </w:rPr>
        <w:t xml:space="preserve">ppointed </w:t>
      </w:r>
      <w:r w:rsidR="005F17A0">
        <w:rPr>
          <w:rFonts w:asciiTheme="minorHAnsi" w:hAnsiTheme="minorHAnsi"/>
          <w:sz w:val="24"/>
          <w:szCs w:val="24"/>
        </w:rPr>
        <w:t>P</w:t>
      </w:r>
      <w:r w:rsidR="00E912C3" w:rsidRPr="00E60C8C">
        <w:rPr>
          <w:rFonts w:asciiTheme="minorHAnsi" w:hAnsiTheme="minorHAnsi"/>
          <w:sz w:val="24"/>
          <w:szCs w:val="24"/>
        </w:rPr>
        <w:t>artner</w:t>
      </w:r>
      <w:r w:rsidR="008E183F" w:rsidRPr="00E60C8C">
        <w:rPr>
          <w:rFonts w:asciiTheme="minorHAnsi" w:hAnsiTheme="minorHAnsi"/>
          <w:sz w:val="24"/>
          <w:szCs w:val="24"/>
        </w:rPr>
        <w:t xml:space="preserve">’s responsibilities for reporting on the distribution and use of food are laid down in a tripartite agreement among UNHCR, WFP and the </w:t>
      </w:r>
      <w:r w:rsidR="005F17A0">
        <w:rPr>
          <w:rFonts w:asciiTheme="minorHAnsi" w:hAnsiTheme="minorHAnsi"/>
          <w:sz w:val="24"/>
          <w:szCs w:val="24"/>
        </w:rPr>
        <w:t>J</w:t>
      </w:r>
      <w:r w:rsidR="00FC4A7A" w:rsidRPr="00E60C8C">
        <w:rPr>
          <w:rFonts w:asciiTheme="minorHAnsi" w:hAnsiTheme="minorHAnsi"/>
          <w:sz w:val="24"/>
          <w:szCs w:val="24"/>
        </w:rPr>
        <w:t xml:space="preserve">ointly </w:t>
      </w:r>
      <w:r w:rsidR="005F17A0">
        <w:rPr>
          <w:rFonts w:asciiTheme="minorHAnsi" w:hAnsiTheme="minorHAnsi"/>
          <w:sz w:val="24"/>
          <w:szCs w:val="24"/>
        </w:rPr>
        <w:t>A</w:t>
      </w:r>
      <w:r w:rsidR="00FC4A7A" w:rsidRPr="00E60C8C">
        <w:rPr>
          <w:rFonts w:asciiTheme="minorHAnsi" w:hAnsiTheme="minorHAnsi"/>
          <w:sz w:val="24"/>
          <w:szCs w:val="24"/>
        </w:rPr>
        <w:t xml:space="preserve">ppointed </w:t>
      </w:r>
      <w:r w:rsidR="005F17A0">
        <w:rPr>
          <w:rFonts w:asciiTheme="minorHAnsi" w:hAnsiTheme="minorHAnsi"/>
          <w:sz w:val="24"/>
          <w:szCs w:val="24"/>
        </w:rPr>
        <w:t>P</w:t>
      </w:r>
      <w:r w:rsidR="00E912C3" w:rsidRPr="00E60C8C">
        <w:rPr>
          <w:rFonts w:asciiTheme="minorHAnsi" w:hAnsiTheme="minorHAnsi"/>
          <w:sz w:val="24"/>
          <w:szCs w:val="24"/>
        </w:rPr>
        <w:t>artner</w:t>
      </w:r>
      <w:r w:rsidR="000540B2" w:rsidRPr="00E60C8C">
        <w:rPr>
          <w:rStyle w:val="FootnoteReference"/>
          <w:rFonts w:asciiTheme="minorHAnsi" w:hAnsiTheme="minorHAnsi" w:cstheme="minorHAnsi"/>
          <w:sz w:val="24"/>
          <w:szCs w:val="24"/>
        </w:rPr>
        <w:footnoteReference w:id="2"/>
      </w:r>
      <w:r w:rsidR="003534CB" w:rsidRPr="00E60C8C">
        <w:rPr>
          <w:rFonts w:asciiTheme="minorHAnsi" w:hAnsiTheme="minorHAnsi"/>
          <w:sz w:val="24"/>
          <w:szCs w:val="24"/>
        </w:rPr>
        <w:t xml:space="preserve"> in a manner allowing effective programme management and meeting the responsibilities of WFP and UNHCR in reporting to donors</w:t>
      </w:r>
      <w:r w:rsidR="008E183F" w:rsidRPr="00E60C8C">
        <w:rPr>
          <w:rFonts w:asciiTheme="minorHAnsi" w:hAnsiTheme="minorHAnsi"/>
          <w:sz w:val="24"/>
          <w:szCs w:val="24"/>
        </w:rPr>
        <w:t xml:space="preserve">; </w:t>
      </w:r>
      <w:r w:rsidR="008E183F" w:rsidRPr="00E60C8C">
        <w:rPr>
          <w:rFonts w:asciiTheme="minorHAnsi" w:hAnsiTheme="minorHAnsi" w:cs="Calibri"/>
          <w:sz w:val="24"/>
          <w:szCs w:val="24"/>
        </w:rPr>
        <w:t>(</w:t>
      </w:r>
      <w:r w:rsidR="00193B9E" w:rsidRPr="00E60C8C">
        <w:rPr>
          <w:rFonts w:asciiTheme="minorHAnsi" w:hAnsiTheme="minorHAnsi" w:cs="Calibri"/>
          <w:sz w:val="24"/>
          <w:szCs w:val="24"/>
        </w:rPr>
        <w:t>i</w:t>
      </w:r>
      <w:r w:rsidRPr="00E60C8C">
        <w:rPr>
          <w:rFonts w:asciiTheme="minorHAnsi" w:hAnsiTheme="minorHAnsi" w:cs="Calibri"/>
          <w:sz w:val="24"/>
          <w:szCs w:val="24"/>
        </w:rPr>
        <w:t>i</w:t>
      </w:r>
      <w:r w:rsidR="008E183F" w:rsidRPr="00E60C8C">
        <w:rPr>
          <w:rFonts w:asciiTheme="minorHAnsi" w:hAnsiTheme="minorHAnsi"/>
          <w:sz w:val="24"/>
          <w:szCs w:val="24"/>
        </w:rPr>
        <w:t xml:space="preserve">) a tripartite agreement will be signed for every </w:t>
      </w:r>
      <w:r w:rsidR="004C1DDC" w:rsidRPr="00E60C8C">
        <w:rPr>
          <w:rFonts w:asciiTheme="minorHAnsi" w:hAnsiTheme="minorHAnsi" w:cstheme="minorHAnsi"/>
          <w:sz w:val="24"/>
          <w:szCs w:val="24"/>
        </w:rPr>
        <w:t xml:space="preserve">joint </w:t>
      </w:r>
      <w:r w:rsidR="008E183F" w:rsidRPr="00E60C8C">
        <w:rPr>
          <w:rFonts w:asciiTheme="minorHAnsi" w:hAnsiTheme="minorHAnsi"/>
          <w:sz w:val="24"/>
          <w:szCs w:val="24"/>
        </w:rPr>
        <w:t>operation</w:t>
      </w:r>
      <w:r w:rsidR="009344F1" w:rsidRPr="00E60C8C">
        <w:rPr>
          <w:rFonts w:asciiTheme="minorHAnsi" w:hAnsiTheme="minorHAnsi"/>
          <w:sz w:val="24"/>
          <w:szCs w:val="24"/>
        </w:rPr>
        <w:t xml:space="preserve">; </w:t>
      </w:r>
      <w:r w:rsidR="009344F1" w:rsidRPr="00E60C8C">
        <w:rPr>
          <w:rFonts w:asciiTheme="minorHAnsi" w:hAnsiTheme="minorHAnsi" w:cs="Calibri"/>
          <w:sz w:val="24"/>
          <w:szCs w:val="24"/>
        </w:rPr>
        <w:t>and (</w:t>
      </w:r>
      <w:r w:rsidR="00193B9E" w:rsidRPr="00E60C8C">
        <w:rPr>
          <w:rFonts w:asciiTheme="minorHAnsi" w:hAnsiTheme="minorHAnsi" w:cs="Calibri"/>
          <w:sz w:val="24"/>
          <w:szCs w:val="24"/>
        </w:rPr>
        <w:t>i</w:t>
      </w:r>
      <w:r w:rsidR="000540B2" w:rsidRPr="00E60C8C">
        <w:rPr>
          <w:rFonts w:asciiTheme="minorHAnsi" w:hAnsiTheme="minorHAnsi" w:cs="Calibri"/>
          <w:sz w:val="24"/>
          <w:szCs w:val="24"/>
        </w:rPr>
        <w:t>ii</w:t>
      </w:r>
      <w:r w:rsidR="009344F1" w:rsidRPr="00E60C8C">
        <w:rPr>
          <w:rFonts w:asciiTheme="minorHAnsi" w:hAnsiTheme="minorHAnsi"/>
          <w:sz w:val="24"/>
          <w:szCs w:val="24"/>
        </w:rPr>
        <w:t xml:space="preserve">) the </w:t>
      </w:r>
      <w:r w:rsidRPr="00E60C8C">
        <w:rPr>
          <w:rFonts w:asciiTheme="minorHAnsi" w:hAnsiTheme="minorHAnsi"/>
          <w:sz w:val="24"/>
          <w:szCs w:val="24"/>
        </w:rPr>
        <w:t xml:space="preserve">tripartite </w:t>
      </w:r>
      <w:r w:rsidR="009344F1" w:rsidRPr="00E60C8C">
        <w:rPr>
          <w:rFonts w:asciiTheme="minorHAnsi" w:hAnsiTheme="minorHAnsi"/>
          <w:sz w:val="24"/>
          <w:szCs w:val="24"/>
        </w:rPr>
        <w:t xml:space="preserve">agreement will require the </w:t>
      </w:r>
      <w:r w:rsidR="005F17A0">
        <w:rPr>
          <w:rFonts w:asciiTheme="minorHAnsi" w:hAnsiTheme="minorHAnsi"/>
          <w:sz w:val="24"/>
          <w:szCs w:val="24"/>
        </w:rPr>
        <w:t>J</w:t>
      </w:r>
      <w:r w:rsidR="00FC4A7A" w:rsidRPr="00E60C8C">
        <w:rPr>
          <w:rFonts w:asciiTheme="minorHAnsi" w:hAnsiTheme="minorHAnsi"/>
          <w:sz w:val="24"/>
          <w:szCs w:val="24"/>
        </w:rPr>
        <w:t xml:space="preserve">ointly </w:t>
      </w:r>
      <w:r w:rsidR="005F17A0">
        <w:rPr>
          <w:rFonts w:asciiTheme="minorHAnsi" w:hAnsiTheme="minorHAnsi"/>
          <w:sz w:val="24"/>
          <w:szCs w:val="24"/>
        </w:rPr>
        <w:t>A</w:t>
      </w:r>
      <w:r w:rsidR="00FC4A7A" w:rsidRPr="00E60C8C">
        <w:rPr>
          <w:rFonts w:asciiTheme="minorHAnsi" w:hAnsiTheme="minorHAnsi"/>
          <w:sz w:val="24"/>
          <w:szCs w:val="24"/>
        </w:rPr>
        <w:t xml:space="preserve">ppointed </w:t>
      </w:r>
      <w:r w:rsidR="005F17A0">
        <w:rPr>
          <w:rFonts w:asciiTheme="minorHAnsi" w:hAnsiTheme="minorHAnsi"/>
          <w:sz w:val="24"/>
          <w:szCs w:val="24"/>
        </w:rPr>
        <w:t>P</w:t>
      </w:r>
      <w:r w:rsidR="009344F1" w:rsidRPr="00E60C8C">
        <w:rPr>
          <w:rFonts w:asciiTheme="minorHAnsi" w:hAnsiTheme="minorHAnsi"/>
          <w:sz w:val="24"/>
          <w:szCs w:val="24"/>
        </w:rPr>
        <w:t>artner entrusted with the distribution</w:t>
      </w:r>
      <w:r w:rsidR="007071F2" w:rsidRPr="00E60C8C">
        <w:rPr>
          <w:rFonts w:asciiTheme="minorHAnsi" w:hAnsiTheme="minorHAnsi"/>
          <w:sz w:val="24"/>
          <w:szCs w:val="24"/>
        </w:rPr>
        <w:t xml:space="preserve"> of food assist</w:t>
      </w:r>
      <w:r w:rsidR="00CF4F33" w:rsidRPr="00E60C8C">
        <w:rPr>
          <w:rFonts w:asciiTheme="minorHAnsi" w:hAnsiTheme="minorHAnsi"/>
          <w:sz w:val="24"/>
          <w:szCs w:val="24"/>
        </w:rPr>
        <w:t>ance</w:t>
      </w:r>
      <w:r w:rsidR="009344F1" w:rsidRPr="00E60C8C">
        <w:rPr>
          <w:rFonts w:asciiTheme="minorHAnsi" w:hAnsiTheme="minorHAnsi"/>
          <w:sz w:val="24"/>
          <w:szCs w:val="24"/>
        </w:rPr>
        <w:t xml:space="preserve"> to report directly to both WFP and UNHCR on the distribution of</w:t>
      </w:r>
      <w:r w:rsidR="00F87652" w:rsidRPr="00E60C8C">
        <w:rPr>
          <w:rFonts w:asciiTheme="minorHAnsi" w:hAnsiTheme="minorHAnsi"/>
          <w:sz w:val="24"/>
          <w:szCs w:val="24"/>
        </w:rPr>
        <w:t xml:space="preserve"> the</w:t>
      </w:r>
      <w:r w:rsidR="009344F1" w:rsidRPr="00E60C8C">
        <w:rPr>
          <w:rFonts w:asciiTheme="minorHAnsi" w:hAnsiTheme="minorHAnsi"/>
          <w:sz w:val="24"/>
          <w:szCs w:val="24"/>
        </w:rPr>
        <w:t xml:space="preserve"> WFP</w:t>
      </w:r>
      <w:r w:rsidR="0042426B" w:rsidRPr="00E60C8C">
        <w:rPr>
          <w:rFonts w:asciiTheme="minorHAnsi" w:hAnsiTheme="minorHAnsi"/>
          <w:sz w:val="24"/>
          <w:szCs w:val="24"/>
        </w:rPr>
        <w:t xml:space="preserve"> </w:t>
      </w:r>
      <w:r w:rsidR="00C348BF" w:rsidRPr="00E60C8C">
        <w:rPr>
          <w:rFonts w:asciiTheme="minorHAnsi" w:hAnsiTheme="minorHAnsi" w:cstheme="minorHAnsi"/>
          <w:sz w:val="24"/>
          <w:szCs w:val="24"/>
        </w:rPr>
        <w:t>food</w:t>
      </w:r>
      <w:r w:rsidR="00B457D0" w:rsidRPr="00E60C8C">
        <w:rPr>
          <w:rFonts w:asciiTheme="minorHAnsi" w:hAnsiTheme="minorHAnsi" w:cstheme="minorHAnsi"/>
          <w:sz w:val="24"/>
          <w:szCs w:val="24"/>
        </w:rPr>
        <w:t xml:space="preserve"> assi</w:t>
      </w:r>
      <w:r w:rsidR="00D04A65" w:rsidRPr="00E60C8C">
        <w:rPr>
          <w:rFonts w:asciiTheme="minorHAnsi" w:hAnsiTheme="minorHAnsi" w:cstheme="minorHAnsi"/>
          <w:sz w:val="24"/>
          <w:szCs w:val="24"/>
        </w:rPr>
        <w:t>s</w:t>
      </w:r>
      <w:r w:rsidR="00B457D0" w:rsidRPr="00E60C8C">
        <w:rPr>
          <w:rFonts w:asciiTheme="minorHAnsi" w:hAnsiTheme="minorHAnsi" w:cstheme="minorHAnsi"/>
          <w:sz w:val="24"/>
          <w:szCs w:val="24"/>
        </w:rPr>
        <w:t>tance</w:t>
      </w:r>
      <w:r w:rsidR="00F87652" w:rsidRPr="00E60C8C">
        <w:rPr>
          <w:rFonts w:asciiTheme="minorHAnsi" w:hAnsiTheme="minorHAnsi" w:cstheme="minorHAnsi"/>
          <w:sz w:val="24"/>
          <w:szCs w:val="24"/>
        </w:rPr>
        <w:t>;</w:t>
      </w:r>
    </w:p>
    <w:p w14:paraId="20D6CF87" w14:textId="77777777" w:rsidR="00487D01" w:rsidRPr="00E60C8C" w:rsidRDefault="00963953" w:rsidP="008421A6">
      <w:pPr>
        <w:pStyle w:val="Body"/>
        <w:keepNext w:val="0"/>
        <w:widowControl w:val="0"/>
        <w:numPr>
          <w:ilvl w:val="0"/>
          <w:numId w:val="1"/>
        </w:numPr>
        <w:tabs>
          <w:tab w:val="clear" w:pos="567"/>
          <w:tab w:val="left" w:pos="-567"/>
          <w:tab w:val="left" w:pos="709"/>
        </w:tabs>
        <w:spacing w:before="120"/>
        <w:ind w:left="709"/>
        <w:rPr>
          <w:rFonts w:asciiTheme="minorHAnsi" w:hAnsiTheme="minorHAnsi"/>
          <w:sz w:val="24"/>
          <w:szCs w:val="24"/>
        </w:rPr>
      </w:pPr>
      <w:r w:rsidRPr="00E60C8C">
        <w:rPr>
          <w:rFonts w:asciiTheme="minorHAnsi" w:hAnsiTheme="minorHAnsi"/>
          <w:sz w:val="24"/>
          <w:szCs w:val="24"/>
        </w:rPr>
        <w:t>Within</w:t>
      </w:r>
      <w:r w:rsidR="006C412F" w:rsidRPr="00E60C8C">
        <w:rPr>
          <w:rFonts w:asciiTheme="minorHAnsi" w:hAnsiTheme="minorHAnsi"/>
          <w:sz w:val="24"/>
          <w:szCs w:val="24"/>
        </w:rPr>
        <w:t xml:space="preserve"> the scope of the 2011 </w:t>
      </w:r>
      <w:r w:rsidR="00B5370A" w:rsidRPr="00E60C8C">
        <w:rPr>
          <w:rFonts w:asciiTheme="minorHAnsi" w:hAnsiTheme="minorHAnsi"/>
          <w:sz w:val="24"/>
          <w:szCs w:val="24"/>
        </w:rPr>
        <w:t>MOU</w:t>
      </w:r>
      <w:r w:rsidR="00C96764" w:rsidRPr="00E60C8C">
        <w:rPr>
          <w:rFonts w:asciiTheme="minorHAnsi" w:hAnsiTheme="minorHAnsi"/>
          <w:sz w:val="24"/>
          <w:szCs w:val="24"/>
        </w:rPr>
        <w:t xml:space="preserve"> and within the context </w:t>
      </w:r>
      <w:r w:rsidR="00102E59" w:rsidRPr="00E60C8C">
        <w:rPr>
          <w:rFonts w:asciiTheme="minorHAnsi" w:hAnsiTheme="minorHAnsi"/>
          <w:sz w:val="24"/>
          <w:szCs w:val="24"/>
        </w:rPr>
        <w:t xml:space="preserve">of </w:t>
      </w:r>
      <w:r w:rsidR="008B52D8" w:rsidRPr="00E60C8C">
        <w:rPr>
          <w:rFonts w:asciiTheme="minorHAnsi" w:hAnsiTheme="minorHAnsi" w:cstheme="minorHAnsi"/>
          <w:sz w:val="24"/>
          <w:szCs w:val="24"/>
        </w:rPr>
        <w:t>a UNHCR/WFP</w:t>
      </w:r>
      <w:r w:rsidR="00C96764" w:rsidRPr="00E60C8C">
        <w:rPr>
          <w:rFonts w:asciiTheme="minorHAnsi" w:hAnsiTheme="minorHAnsi" w:cstheme="minorHAnsi"/>
          <w:sz w:val="24"/>
          <w:szCs w:val="24"/>
        </w:rPr>
        <w:t xml:space="preserve"> </w:t>
      </w:r>
      <w:r w:rsidR="00C348BF" w:rsidRPr="00E60C8C">
        <w:rPr>
          <w:rFonts w:asciiTheme="minorHAnsi" w:hAnsiTheme="minorHAnsi" w:cstheme="minorHAnsi"/>
          <w:sz w:val="24"/>
          <w:szCs w:val="24"/>
        </w:rPr>
        <w:lastRenderedPageBreak/>
        <w:t>joint</w:t>
      </w:r>
      <w:r w:rsidR="00C96764" w:rsidRPr="00E60C8C">
        <w:rPr>
          <w:rFonts w:asciiTheme="minorHAnsi" w:hAnsiTheme="minorHAnsi" w:cstheme="minorHAnsi"/>
          <w:sz w:val="24"/>
          <w:szCs w:val="24"/>
        </w:rPr>
        <w:t xml:space="preserve"> </w:t>
      </w:r>
      <w:r w:rsidR="00C348BF" w:rsidRPr="00E60C8C">
        <w:rPr>
          <w:rFonts w:asciiTheme="minorHAnsi" w:hAnsiTheme="minorHAnsi" w:cstheme="minorHAnsi"/>
          <w:sz w:val="24"/>
          <w:szCs w:val="24"/>
        </w:rPr>
        <w:t>operation in [</w:t>
      </w:r>
      <w:r w:rsidR="00C348BF" w:rsidRPr="00E60C8C">
        <w:rPr>
          <w:rFonts w:asciiTheme="minorHAnsi" w:hAnsiTheme="minorHAnsi" w:cstheme="minorHAnsi"/>
          <w:i/>
          <w:sz w:val="24"/>
          <w:szCs w:val="24"/>
          <w:highlight w:val="yellow"/>
        </w:rPr>
        <w:t xml:space="preserve">detail region, </w:t>
      </w:r>
      <w:r w:rsidR="004C1DDC" w:rsidRPr="00E60C8C">
        <w:rPr>
          <w:rFonts w:asciiTheme="minorHAnsi" w:hAnsiTheme="minorHAnsi" w:cstheme="minorHAnsi"/>
          <w:i/>
          <w:sz w:val="24"/>
          <w:szCs w:val="24"/>
          <w:highlight w:val="yellow"/>
        </w:rPr>
        <w:t>location</w:t>
      </w:r>
      <w:r w:rsidR="00C348BF" w:rsidRPr="00E60C8C">
        <w:rPr>
          <w:rFonts w:asciiTheme="minorHAnsi" w:hAnsiTheme="minorHAnsi" w:cstheme="minorHAnsi"/>
          <w:i/>
          <w:sz w:val="24"/>
          <w:szCs w:val="24"/>
          <w:highlight w:val="yellow"/>
        </w:rPr>
        <w:t xml:space="preserve">, </w:t>
      </w:r>
      <w:r w:rsidR="004C1DDC" w:rsidRPr="00E60C8C">
        <w:rPr>
          <w:rFonts w:asciiTheme="minorHAnsi" w:hAnsiTheme="minorHAnsi" w:cstheme="minorHAnsi"/>
          <w:i/>
          <w:sz w:val="24"/>
          <w:szCs w:val="24"/>
          <w:highlight w:val="yellow"/>
        </w:rPr>
        <w:t xml:space="preserve">refugee </w:t>
      </w:r>
      <w:r w:rsidR="00C348BF" w:rsidRPr="00E60C8C">
        <w:rPr>
          <w:rFonts w:asciiTheme="minorHAnsi" w:hAnsiTheme="minorHAnsi" w:cstheme="minorHAnsi"/>
          <w:i/>
          <w:sz w:val="24"/>
          <w:szCs w:val="24"/>
          <w:highlight w:val="yellow"/>
        </w:rPr>
        <w:t>camp</w:t>
      </w:r>
      <w:r w:rsidR="00C348BF" w:rsidRPr="00E60C8C">
        <w:rPr>
          <w:rFonts w:asciiTheme="minorHAnsi" w:hAnsiTheme="minorHAnsi" w:cstheme="minorHAnsi"/>
          <w:sz w:val="24"/>
          <w:szCs w:val="24"/>
        </w:rPr>
        <w:t xml:space="preserve">] </w:t>
      </w:r>
      <w:r w:rsidR="003A47DC" w:rsidRPr="00E60C8C">
        <w:rPr>
          <w:rFonts w:asciiTheme="minorHAnsi" w:hAnsiTheme="minorHAnsi" w:cstheme="minorHAnsi"/>
          <w:sz w:val="24"/>
          <w:szCs w:val="24"/>
        </w:rPr>
        <w:t>(</w:t>
      </w:r>
      <w:r w:rsidR="003A47DC" w:rsidRPr="00E60C8C">
        <w:rPr>
          <w:rFonts w:asciiTheme="minorHAnsi" w:hAnsiTheme="minorHAnsi"/>
          <w:sz w:val="24"/>
          <w:szCs w:val="24"/>
        </w:rPr>
        <w:t xml:space="preserve">the </w:t>
      </w:r>
      <w:r w:rsidR="003A47DC" w:rsidRPr="00E60C8C">
        <w:rPr>
          <w:rFonts w:asciiTheme="minorHAnsi" w:hAnsiTheme="minorHAnsi" w:cstheme="minorHAnsi"/>
          <w:sz w:val="24"/>
          <w:szCs w:val="24"/>
        </w:rPr>
        <w:t>“</w:t>
      </w:r>
      <w:r w:rsidR="003A47DC" w:rsidRPr="00E60C8C">
        <w:rPr>
          <w:rFonts w:asciiTheme="minorHAnsi" w:hAnsiTheme="minorHAnsi"/>
          <w:b/>
          <w:sz w:val="24"/>
          <w:szCs w:val="24"/>
        </w:rPr>
        <w:t>Joint Operation</w:t>
      </w:r>
      <w:r w:rsidR="003A47DC" w:rsidRPr="00E60C8C">
        <w:rPr>
          <w:rFonts w:asciiTheme="minorHAnsi" w:hAnsiTheme="minorHAnsi" w:cstheme="minorHAnsi"/>
          <w:sz w:val="24"/>
          <w:szCs w:val="24"/>
        </w:rPr>
        <w:t>”)</w:t>
      </w:r>
      <w:r w:rsidR="00B5370A" w:rsidRPr="00E60C8C">
        <w:rPr>
          <w:rFonts w:asciiTheme="minorHAnsi" w:hAnsiTheme="minorHAnsi" w:cstheme="minorHAnsi"/>
          <w:sz w:val="24"/>
          <w:szCs w:val="24"/>
        </w:rPr>
        <w:t>,</w:t>
      </w:r>
      <w:r w:rsidR="00B5370A" w:rsidRPr="00E60C8C">
        <w:rPr>
          <w:rFonts w:asciiTheme="minorHAnsi" w:hAnsiTheme="minorHAnsi"/>
          <w:sz w:val="24"/>
          <w:szCs w:val="24"/>
        </w:rPr>
        <w:t xml:space="preserve"> </w:t>
      </w:r>
      <w:r w:rsidR="00487D01" w:rsidRPr="00E60C8C">
        <w:rPr>
          <w:rFonts w:asciiTheme="minorHAnsi" w:hAnsiTheme="minorHAnsi"/>
          <w:sz w:val="24"/>
          <w:szCs w:val="24"/>
        </w:rPr>
        <w:t xml:space="preserve">UNHCR and WFP have agreed upon </w:t>
      </w:r>
      <w:r w:rsidR="00EB182C" w:rsidRPr="00E60C8C">
        <w:rPr>
          <w:rFonts w:asciiTheme="minorHAnsi" w:hAnsiTheme="minorHAnsi"/>
          <w:sz w:val="24"/>
          <w:szCs w:val="24"/>
        </w:rPr>
        <w:t xml:space="preserve">the </w:t>
      </w:r>
      <w:r w:rsidR="003534CB" w:rsidRPr="00E60C8C">
        <w:rPr>
          <w:rFonts w:asciiTheme="minorHAnsi" w:hAnsiTheme="minorHAnsi"/>
          <w:sz w:val="24"/>
          <w:szCs w:val="24"/>
        </w:rPr>
        <w:t>modalities</w:t>
      </w:r>
      <w:r w:rsidR="00CF4F33" w:rsidRPr="00E60C8C">
        <w:rPr>
          <w:rFonts w:asciiTheme="minorHAnsi" w:hAnsiTheme="minorHAnsi"/>
          <w:sz w:val="24"/>
          <w:szCs w:val="24"/>
        </w:rPr>
        <w:t xml:space="preserve"> and mechanisms</w:t>
      </w:r>
      <w:r w:rsidR="003534CB" w:rsidRPr="00E60C8C">
        <w:rPr>
          <w:rFonts w:asciiTheme="minorHAnsi" w:hAnsiTheme="minorHAnsi"/>
          <w:sz w:val="24"/>
          <w:szCs w:val="24"/>
        </w:rPr>
        <w:t xml:space="preserve"> for </w:t>
      </w:r>
      <w:r w:rsidR="00B5370A" w:rsidRPr="00E60C8C">
        <w:rPr>
          <w:rFonts w:asciiTheme="minorHAnsi" w:hAnsiTheme="minorHAnsi"/>
          <w:sz w:val="24"/>
          <w:szCs w:val="24"/>
        </w:rPr>
        <w:t xml:space="preserve">the distribution </w:t>
      </w:r>
      <w:r w:rsidR="004C1DDC" w:rsidRPr="00E60C8C">
        <w:rPr>
          <w:rFonts w:asciiTheme="minorHAnsi" w:hAnsiTheme="minorHAnsi" w:cstheme="minorHAnsi"/>
          <w:sz w:val="24"/>
          <w:szCs w:val="24"/>
        </w:rPr>
        <w:t xml:space="preserve">and delivery </w:t>
      </w:r>
      <w:r w:rsidR="00B5370A" w:rsidRPr="00E60C8C">
        <w:rPr>
          <w:rFonts w:asciiTheme="minorHAnsi" w:hAnsiTheme="minorHAnsi"/>
          <w:sz w:val="24"/>
          <w:szCs w:val="24"/>
        </w:rPr>
        <w:t>of</w:t>
      </w:r>
      <w:r w:rsidR="00EF6FE0" w:rsidRPr="00E60C8C">
        <w:rPr>
          <w:rFonts w:asciiTheme="minorHAnsi" w:hAnsiTheme="minorHAnsi"/>
          <w:sz w:val="24"/>
          <w:szCs w:val="24"/>
        </w:rPr>
        <w:t>:</w:t>
      </w:r>
      <w:r w:rsidR="00B5370A" w:rsidRPr="00E60C8C">
        <w:rPr>
          <w:rFonts w:asciiTheme="minorHAnsi" w:hAnsiTheme="minorHAnsi"/>
          <w:sz w:val="24"/>
          <w:szCs w:val="24"/>
        </w:rPr>
        <w:t xml:space="preserve"> (</w:t>
      </w:r>
      <w:proofErr w:type="spellStart"/>
      <w:r w:rsidR="00EF6FE0" w:rsidRPr="00E60C8C">
        <w:rPr>
          <w:rFonts w:asciiTheme="minorHAnsi" w:hAnsiTheme="minorHAnsi"/>
          <w:sz w:val="24"/>
          <w:szCs w:val="24"/>
        </w:rPr>
        <w:t>i</w:t>
      </w:r>
      <w:proofErr w:type="spellEnd"/>
      <w:r w:rsidR="00B5370A" w:rsidRPr="00E60C8C">
        <w:rPr>
          <w:rFonts w:asciiTheme="minorHAnsi" w:hAnsiTheme="minorHAnsi"/>
          <w:sz w:val="24"/>
          <w:szCs w:val="24"/>
        </w:rPr>
        <w:t xml:space="preserve">) WFP food </w:t>
      </w:r>
      <w:r w:rsidR="00EB182C" w:rsidRPr="00E60C8C">
        <w:rPr>
          <w:rFonts w:asciiTheme="minorHAnsi" w:hAnsiTheme="minorHAnsi"/>
          <w:sz w:val="24"/>
          <w:szCs w:val="24"/>
        </w:rPr>
        <w:t xml:space="preserve">assistance, </w:t>
      </w:r>
      <w:r w:rsidR="00C348BF" w:rsidRPr="00E60C8C">
        <w:rPr>
          <w:rFonts w:asciiTheme="minorHAnsi" w:hAnsiTheme="minorHAnsi"/>
          <w:sz w:val="24"/>
          <w:szCs w:val="24"/>
        </w:rPr>
        <w:t>in</w:t>
      </w:r>
      <w:r w:rsidR="00C348BF" w:rsidRPr="00E60C8C">
        <w:rPr>
          <w:rFonts w:asciiTheme="minorHAnsi" w:hAnsiTheme="minorHAnsi" w:cstheme="minorHAnsi"/>
          <w:sz w:val="24"/>
          <w:szCs w:val="24"/>
        </w:rPr>
        <w:t xml:space="preserve"> the form of WFP </w:t>
      </w:r>
      <w:r w:rsidR="00C348BF" w:rsidRPr="00E60C8C">
        <w:rPr>
          <w:rFonts w:asciiTheme="minorHAnsi" w:hAnsiTheme="minorHAnsi"/>
          <w:sz w:val="24"/>
          <w:szCs w:val="24"/>
        </w:rPr>
        <w:t xml:space="preserve">supplied food </w:t>
      </w:r>
      <w:r w:rsidR="00C348BF" w:rsidRPr="00E60C8C">
        <w:rPr>
          <w:rFonts w:asciiTheme="minorHAnsi" w:hAnsiTheme="minorHAnsi" w:cstheme="minorHAnsi"/>
          <w:sz w:val="24"/>
          <w:szCs w:val="24"/>
        </w:rPr>
        <w:t xml:space="preserve">and non-food </w:t>
      </w:r>
      <w:r w:rsidR="008B7266" w:rsidRPr="00E60C8C">
        <w:rPr>
          <w:rFonts w:asciiTheme="minorHAnsi" w:hAnsiTheme="minorHAnsi"/>
          <w:sz w:val="24"/>
          <w:szCs w:val="24"/>
        </w:rPr>
        <w:t>commodities</w:t>
      </w:r>
      <w:r w:rsidR="00C348BF" w:rsidRPr="00E60C8C">
        <w:rPr>
          <w:rFonts w:asciiTheme="minorHAnsi" w:hAnsiTheme="minorHAnsi"/>
          <w:sz w:val="24"/>
          <w:szCs w:val="24"/>
        </w:rPr>
        <w:t xml:space="preserve"> </w:t>
      </w:r>
      <w:r w:rsidR="008C2D29" w:rsidRPr="00E60C8C">
        <w:rPr>
          <w:rFonts w:asciiTheme="minorHAnsi" w:hAnsiTheme="minorHAnsi"/>
          <w:sz w:val="24"/>
          <w:szCs w:val="24"/>
        </w:rPr>
        <w:t>(</w:t>
      </w:r>
      <w:r w:rsidR="008C2D29" w:rsidRPr="00E60C8C">
        <w:rPr>
          <w:rFonts w:asciiTheme="minorHAnsi" w:hAnsiTheme="minorHAnsi" w:cstheme="minorHAnsi"/>
          <w:sz w:val="24"/>
          <w:szCs w:val="24"/>
        </w:rPr>
        <w:t>the “</w:t>
      </w:r>
      <w:r w:rsidR="008C2D29" w:rsidRPr="00E60C8C">
        <w:rPr>
          <w:rFonts w:asciiTheme="minorHAnsi" w:hAnsiTheme="minorHAnsi" w:cstheme="minorHAnsi"/>
          <w:b/>
          <w:sz w:val="24"/>
          <w:szCs w:val="24"/>
        </w:rPr>
        <w:t>WFP Assistance</w:t>
      </w:r>
      <w:r w:rsidR="008C2D29" w:rsidRPr="00E60C8C">
        <w:rPr>
          <w:rFonts w:asciiTheme="minorHAnsi" w:hAnsiTheme="minorHAnsi"/>
          <w:sz w:val="24"/>
          <w:szCs w:val="24"/>
        </w:rPr>
        <w:t xml:space="preserve">”) </w:t>
      </w:r>
      <w:r w:rsidR="00B5370A" w:rsidRPr="00E60C8C">
        <w:rPr>
          <w:rFonts w:asciiTheme="minorHAnsi" w:hAnsiTheme="minorHAnsi"/>
          <w:sz w:val="24"/>
          <w:szCs w:val="24"/>
        </w:rPr>
        <w:t>under [</w:t>
      </w:r>
      <w:r w:rsidR="008E46B8" w:rsidRPr="00E60C8C">
        <w:rPr>
          <w:rFonts w:asciiTheme="minorHAnsi" w:hAnsiTheme="minorHAnsi"/>
          <w:i/>
          <w:sz w:val="24"/>
          <w:szCs w:val="24"/>
          <w:highlight w:val="yellow"/>
        </w:rPr>
        <w:t xml:space="preserve">insert </w:t>
      </w:r>
      <w:r w:rsidR="00B5370A" w:rsidRPr="00E60C8C">
        <w:rPr>
          <w:rFonts w:asciiTheme="minorHAnsi" w:hAnsiTheme="minorHAnsi"/>
          <w:i/>
          <w:sz w:val="24"/>
          <w:szCs w:val="24"/>
          <w:highlight w:val="yellow"/>
        </w:rPr>
        <w:t>reference t</w:t>
      </w:r>
      <w:r w:rsidR="004C1DDC" w:rsidRPr="00E60C8C">
        <w:rPr>
          <w:rFonts w:asciiTheme="minorHAnsi" w:hAnsiTheme="minorHAnsi"/>
          <w:i/>
          <w:sz w:val="24"/>
          <w:szCs w:val="24"/>
          <w:highlight w:val="yellow"/>
        </w:rPr>
        <w:t>o LOU with Government/EM</w:t>
      </w:r>
      <w:r w:rsidR="00CF4F33" w:rsidRPr="00E60C8C">
        <w:rPr>
          <w:rFonts w:asciiTheme="minorHAnsi" w:hAnsiTheme="minorHAnsi"/>
          <w:i/>
          <w:sz w:val="24"/>
          <w:szCs w:val="24"/>
          <w:highlight w:val="yellow"/>
        </w:rPr>
        <w:t>OP</w:t>
      </w:r>
      <w:r w:rsidR="004C1DDC" w:rsidRPr="00E60C8C">
        <w:rPr>
          <w:rFonts w:asciiTheme="minorHAnsi" w:hAnsiTheme="minorHAnsi"/>
          <w:i/>
          <w:sz w:val="24"/>
          <w:szCs w:val="24"/>
          <w:highlight w:val="yellow"/>
        </w:rPr>
        <w:t>/P</w:t>
      </w:r>
      <w:r w:rsidR="00CF4F33" w:rsidRPr="00E60C8C">
        <w:rPr>
          <w:rFonts w:asciiTheme="minorHAnsi" w:hAnsiTheme="minorHAnsi"/>
          <w:i/>
          <w:sz w:val="24"/>
          <w:szCs w:val="24"/>
          <w:highlight w:val="yellow"/>
        </w:rPr>
        <w:t>R</w:t>
      </w:r>
      <w:r w:rsidR="004C1DDC" w:rsidRPr="00E60C8C">
        <w:rPr>
          <w:rFonts w:asciiTheme="minorHAnsi" w:hAnsiTheme="minorHAnsi"/>
          <w:i/>
          <w:sz w:val="24"/>
          <w:szCs w:val="24"/>
          <w:highlight w:val="yellow"/>
        </w:rPr>
        <w:t>RO</w:t>
      </w:r>
      <w:r w:rsidR="00030656" w:rsidRPr="00E60C8C">
        <w:rPr>
          <w:rFonts w:asciiTheme="minorHAnsi" w:hAnsiTheme="minorHAnsi"/>
          <w:i/>
          <w:sz w:val="24"/>
          <w:szCs w:val="24"/>
          <w:highlight w:val="yellow"/>
        </w:rPr>
        <w:t>/</w:t>
      </w:r>
      <w:r w:rsidR="002A2FF5" w:rsidRPr="00E60C8C">
        <w:rPr>
          <w:rFonts w:asciiTheme="minorHAnsi" w:hAnsiTheme="minorHAnsi"/>
          <w:i/>
          <w:sz w:val="24"/>
          <w:szCs w:val="24"/>
          <w:highlight w:val="yellow"/>
        </w:rPr>
        <w:t>O</w:t>
      </w:r>
      <w:r w:rsidR="00B5370A" w:rsidRPr="00E60C8C">
        <w:rPr>
          <w:rFonts w:asciiTheme="minorHAnsi" w:hAnsiTheme="minorHAnsi" w:cstheme="minorHAnsi"/>
          <w:i/>
          <w:sz w:val="24"/>
          <w:szCs w:val="24"/>
          <w:highlight w:val="yellow"/>
        </w:rPr>
        <w:t>ther</w:t>
      </w:r>
      <w:r w:rsidR="004C1DDC" w:rsidRPr="00E60C8C">
        <w:rPr>
          <w:rFonts w:asciiTheme="minorHAnsi" w:hAnsiTheme="minorHAnsi" w:cstheme="minorHAnsi"/>
          <w:i/>
          <w:sz w:val="24"/>
          <w:szCs w:val="24"/>
          <w:highlight w:val="yellow"/>
        </w:rPr>
        <w:t>,</w:t>
      </w:r>
      <w:r w:rsidR="00DB5167" w:rsidRPr="00E60C8C">
        <w:rPr>
          <w:rFonts w:asciiTheme="minorHAnsi" w:hAnsiTheme="minorHAnsi"/>
          <w:i/>
          <w:sz w:val="24"/>
          <w:szCs w:val="24"/>
          <w:highlight w:val="yellow"/>
        </w:rPr>
        <w:t xml:space="preserve"> if applicable</w:t>
      </w:r>
      <w:r w:rsidR="00B5370A" w:rsidRPr="00E60C8C">
        <w:rPr>
          <w:rFonts w:asciiTheme="minorHAnsi" w:hAnsiTheme="minorHAnsi"/>
          <w:sz w:val="24"/>
          <w:szCs w:val="24"/>
        </w:rPr>
        <w:t>]</w:t>
      </w:r>
      <w:r w:rsidR="006C412F" w:rsidRPr="00E60C8C">
        <w:rPr>
          <w:rFonts w:asciiTheme="minorHAnsi" w:hAnsiTheme="minorHAnsi"/>
          <w:sz w:val="24"/>
          <w:szCs w:val="24"/>
        </w:rPr>
        <w:t>; and (</w:t>
      </w:r>
      <w:r w:rsidR="00EF6FE0" w:rsidRPr="00E60C8C">
        <w:rPr>
          <w:rFonts w:asciiTheme="minorHAnsi" w:hAnsiTheme="minorHAnsi"/>
          <w:sz w:val="24"/>
          <w:szCs w:val="24"/>
        </w:rPr>
        <w:t>ii</w:t>
      </w:r>
      <w:r w:rsidR="006C412F" w:rsidRPr="00E60C8C">
        <w:rPr>
          <w:rFonts w:asciiTheme="minorHAnsi" w:hAnsiTheme="minorHAnsi"/>
          <w:sz w:val="24"/>
          <w:szCs w:val="24"/>
        </w:rPr>
        <w:t xml:space="preserve">) </w:t>
      </w:r>
      <w:r w:rsidR="00B5370A" w:rsidRPr="00E60C8C">
        <w:rPr>
          <w:rFonts w:asciiTheme="minorHAnsi" w:hAnsiTheme="minorHAnsi"/>
          <w:sz w:val="24"/>
          <w:szCs w:val="24"/>
        </w:rPr>
        <w:t xml:space="preserve">UNHCR </w:t>
      </w:r>
      <w:r w:rsidR="002B3069" w:rsidRPr="00E60C8C">
        <w:rPr>
          <w:rFonts w:asciiTheme="minorHAnsi" w:hAnsiTheme="minorHAnsi"/>
          <w:sz w:val="24"/>
          <w:szCs w:val="24"/>
        </w:rPr>
        <w:t xml:space="preserve">food assistance in the form of </w:t>
      </w:r>
      <w:r w:rsidR="00B5370A" w:rsidRPr="00E60C8C">
        <w:rPr>
          <w:rFonts w:asciiTheme="minorHAnsi" w:hAnsiTheme="minorHAnsi"/>
          <w:sz w:val="24"/>
          <w:szCs w:val="24"/>
        </w:rPr>
        <w:t xml:space="preserve">supplied food </w:t>
      </w:r>
      <w:r w:rsidR="001C39DA" w:rsidRPr="00E60C8C">
        <w:rPr>
          <w:rFonts w:asciiTheme="minorHAnsi" w:hAnsiTheme="minorHAnsi"/>
          <w:sz w:val="24"/>
          <w:szCs w:val="24"/>
        </w:rPr>
        <w:t>and non-food commodities</w:t>
      </w:r>
      <w:r w:rsidR="00394C9D" w:rsidRPr="00E60C8C">
        <w:rPr>
          <w:rFonts w:asciiTheme="minorHAnsi" w:hAnsiTheme="minorHAnsi"/>
          <w:sz w:val="24"/>
          <w:szCs w:val="24"/>
        </w:rPr>
        <w:t xml:space="preserve"> under [</w:t>
      </w:r>
      <w:r w:rsidR="008E46B8" w:rsidRPr="00E60C8C">
        <w:rPr>
          <w:rFonts w:asciiTheme="minorHAnsi" w:hAnsiTheme="minorHAnsi"/>
          <w:i/>
          <w:sz w:val="24"/>
          <w:szCs w:val="24"/>
          <w:highlight w:val="yellow"/>
        </w:rPr>
        <w:t xml:space="preserve">insert </w:t>
      </w:r>
      <w:r w:rsidR="00394C9D" w:rsidRPr="00E60C8C">
        <w:rPr>
          <w:rFonts w:asciiTheme="minorHAnsi" w:hAnsiTheme="minorHAnsi"/>
          <w:i/>
          <w:sz w:val="24"/>
          <w:szCs w:val="24"/>
          <w:highlight w:val="yellow"/>
        </w:rPr>
        <w:t>reference to any covering agreement</w:t>
      </w:r>
      <w:r w:rsidR="008E46B8" w:rsidRPr="00E60C8C">
        <w:rPr>
          <w:rFonts w:asciiTheme="minorHAnsi" w:hAnsiTheme="minorHAnsi"/>
          <w:i/>
          <w:sz w:val="24"/>
          <w:szCs w:val="24"/>
          <w:highlight w:val="yellow"/>
        </w:rPr>
        <w:t xml:space="preserve"> if applicable</w:t>
      </w:r>
      <w:r w:rsidR="00394C9D" w:rsidRPr="00E60C8C">
        <w:rPr>
          <w:rFonts w:asciiTheme="minorHAnsi" w:hAnsiTheme="minorHAnsi"/>
          <w:sz w:val="24"/>
          <w:szCs w:val="24"/>
        </w:rPr>
        <w:t>]</w:t>
      </w:r>
      <w:r w:rsidR="00B5370A" w:rsidRPr="00E60C8C">
        <w:rPr>
          <w:rFonts w:asciiTheme="minorHAnsi" w:hAnsiTheme="minorHAnsi"/>
          <w:sz w:val="24"/>
          <w:szCs w:val="24"/>
        </w:rPr>
        <w:t xml:space="preserve"> (the “</w:t>
      </w:r>
      <w:r w:rsidR="00B5370A" w:rsidRPr="00E60C8C">
        <w:rPr>
          <w:rFonts w:asciiTheme="minorHAnsi" w:hAnsiTheme="minorHAnsi"/>
          <w:b/>
          <w:sz w:val="24"/>
          <w:szCs w:val="24"/>
        </w:rPr>
        <w:t>UNHCR</w:t>
      </w:r>
      <w:r w:rsidR="002B3069" w:rsidRPr="00E60C8C">
        <w:rPr>
          <w:rFonts w:asciiTheme="minorHAnsi" w:hAnsiTheme="minorHAnsi"/>
          <w:b/>
          <w:sz w:val="24"/>
          <w:szCs w:val="24"/>
        </w:rPr>
        <w:t xml:space="preserve"> </w:t>
      </w:r>
      <w:r w:rsidR="00C90BE6" w:rsidRPr="00E60C8C">
        <w:rPr>
          <w:rFonts w:asciiTheme="minorHAnsi" w:hAnsiTheme="minorHAnsi"/>
          <w:b/>
          <w:sz w:val="24"/>
          <w:szCs w:val="24"/>
        </w:rPr>
        <w:t>Assistance</w:t>
      </w:r>
      <w:r w:rsidR="00B5370A" w:rsidRPr="00E60C8C">
        <w:rPr>
          <w:rFonts w:asciiTheme="minorHAnsi" w:hAnsiTheme="minorHAnsi"/>
          <w:sz w:val="24"/>
          <w:szCs w:val="24"/>
        </w:rPr>
        <w:t>”</w:t>
      </w:r>
      <w:r w:rsidR="006E7EBA" w:rsidRPr="00E60C8C">
        <w:rPr>
          <w:rFonts w:asciiTheme="minorHAnsi" w:hAnsiTheme="minorHAnsi"/>
          <w:sz w:val="24"/>
          <w:szCs w:val="24"/>
        </w:rPr>
        <w:t xml:space="preserve"> and, together with the WFP </w:t>
      </w:r>
      <w:r w:rsidR="003C073C" w:rsidRPr="00E60C8C">
        <w:rPr>
          <w:rFonts w:asciiTheme="minorHAnsi" w:hAnsiTheme="minorHAnsi" w:cs="Calibri"/>
          <w:sz w:val="24"/>
          <w:szCs w:val="24"/>
        </w:rPr>
        <w:t>A</w:t>
      </w:r>
      <w:r w:rsidR="007071F2" w:rsidRPr="00E60C8C">
        <w:rPr>
          <w:rFonts w:asciiTheme="minorHAnsi" w:hAnsiTheme="minorHAnsi" w:cs="Calibri"/>
          <w:sz w:val="24"/>
          <w:szCs w:val="24"/>
        </w:rPr>
        <w:t>ssistance</w:t>
      </w:r>
      <w:r w:rsidR="006E7EBA" w:rsidRPr="00E60C8C">
        <w:rPr>
          <w:rFonts w:asciiTheme="minorHAnsi" w:hAnsiTheme="minorHAnsi"/>
          <w:sz w:val="24"/>
          <w:szCs w:val="24"/>
        </w:rPr>
        <w:t>, the “</w:t>
      </w:r>
      <w:r w:rsidR="008B7266" w:rsidRPr="00E60C8C">
        <w:rPr>
          <w:rFonts w:asciiTheme="minorHAnsi" w:hAnsiTheme="minorHAnsi" w:cstheme="minorHAnsi"/>
          <w:b/>
          <w:sz w:val="24"/>
          <w:szCs w:val="24"/>
        </w:rPr>
        <w:t>Assistance</w:t>
      </w:r>
      <w:r w:rsidR="006E7EBA" w:rsidRPr="00E60C8C">
        <w:rPr>
          <w:rFonts w:asciiTheme="minorHAnsi" w:hAnsiTheme="minorHAnsi"/>
          <w:sz w:val="24"/>
          <w:szCs w:val="24"/>
        </w:rPr>
        <w:t>”</w:t>
      </w:r>
      <w:r w:rsidR="00B5370A" w:rsidRPr="00E60C8C">
        <w:rPr>
          <w:rFonts w:asciiTheme="minorHAnsi" w:hAnsiTheme="minorHAnsi"/>
          <w:sz w:val="24"/>
          <w:szCs w:val="24"/>
        </w:rPr>
        <w:t>), as further describe</w:t>
      </w:r>
      <w:r w:rsidR="006C412F" w:rsidRPr="00E60C8C">
        <w:rPr>
          <w:rFonts w:asciiTheme="minorHAnsi" w:hAnsiTheme="minorHAnsi"/>
          <w:sz w:val="24"/>
          <w:szCs w:val="24"/>
        </w:rPr>
        <w:t>d</w:t>
      </w:r>
      <w:r w:rsidR="00B5370A" w:rsidRPr="00E60C8C">
        <w:rPr>
          <w:rFonts w:asciiTheme="minorHAnsi" w:hAnsiTheme="minorHAnsi"/>
          <w:sz w:val="24"/>
          <w:szCs w:val="24"/>
        </w:rPr>
        <w:t xml:space="preserve"> in </w:t>
      </w:r>
      <w:r w:rsidR="004C1DDC" w:rsidRPr="00E60C8C">
        <w:rPr>
          <w:rFonts w:asciiTheme="minorHAnsi" w:hAnsiTheme="minorHAnsi"/>
          <w:sz w:val="24"/>
          <w:szCs w:val="24"/>
        </w:rPr>
        <w:t>the “</w:t>
      </w:r>
      <w:r w:rsidR="004C1DDC" w:rsidRPr="00E60C8C">
        <w:rPr>
          <w:rFonts w:asciiTheme="minorHAnsi" w:hAnsiTheme="minorHAnsi" w:cs="Calibri"/>
          <w:b/>
          <w:sz w:val="24"/>
          <w:szCs w:val="24"/>
        </w:rPr>
        <w:t>Plan of Operations</w:t>
      </w:r>
      <w:r w:rsidR="004C1DDC" w:rsidRPr="00E60C8C">
        <w:rPr>
          <w:rFonts w:asciiTheme="minorHAnsi" w:hAnsiTheme="minorHAnsi" w:cs="Calibri"/>
          <w:sz w:val="24"/>
          <w:szCs w:val="24"/>
        </w:rPr>
        <w:t>”</w:t>
      </w:r>
      <w:r w:rsidR="00C96EF7" w:rsidRPr="00E60C8C">
        <w:rPr>
          <w:rFonts w:asciiTheme="minorHAnsi" w:hAnsiTheme="minorHAnsi" w:cs="Calibri"/>
          <w:sz w:val="24"/>
          <w:szCs w:val="24"/>
        </w:rPr>
        <w:t xml:space="preserve"> set out in</w:t>
      </w:r>
      <w:r w:rsidR="004C1DDC" w:rsidRPr="00E60C8C">
        <w:rPr>
          <w:rFonts w:asciiTheme="minorHAnsi" w:hAnsiTheme="minorHAnsi" w:cs="Calibri"/>
          <w:sz w:val="24"/>
          <w:szCs w:val="24"/>
        </w:rPr>
        <w:t xml:space="preserve"> </w:t>
      </w:r>
      <w:r w:rsidR="001C3048" w:rsidRPr="00E60C8C">
        <w:rPr>
          <w:rFonts w:asciiTheme="minorHAnsi" w:hAnsiTheme="minorHAnsi" w:cstheme="minorHAnsi"/>
          <w:sz w:val="24"/>
          <w:szCs w:val="24"/>
        </w:rPr>
        <w:t>Clause 3 below</w:t>
      </w:r>
      <w:r w:rsidRPr="00E60C8C">
        <w:rPr>
          <w:rFonts w:asciiTheme="minorHAnsi" w:hAnsiTheme="minorHAnsi" w:cstheme="minorHAnsi"/>
          <w:sz w:val="24"/>
          <w:szCs w:val="24"/>
        </w:rPr>
        <w:t>;</w:t>
      </w:r>
    </w:p>
    <w:p w14:paraId="6BE443E9" w14:textId="77777777" w:rsidR="00394C9D" w:rsidRPr="00E60C8C" w:rsidRDefault="00996040" w:rsidP="008421A6">
      <w:pPr>
        <w:pStyle w:val="Body"/>
        <w:keepNext w:val="0"/>
        <w:widowControl w:val="0"/>
        <w:numPr>
          <w:ilvl w:val="0"/>
          <w:numId w:val="1"/>
        </w:numPr>
        <w:tabs>
          <w:tab w:val="clear" w:pos="567"/>
          <w:tab w:val="left" w:pos="-567"/>
          <w:tab w:val="left" w:pos="709"/>
        </w:tabs>
        <w:spacing w:before="120"/>
        <w:ind w:left="709" w:hanging="709"/>
        <w:rPr>
          <w:rFonts w:asciiTheme="minorHAnsi" w:hAnsiTheme="minorHAnsi"/>
          <w:sz w:val="24"/>
          <w:szCs w:val="24"/>
        </w:rPr>
      </w:pPr>
      <w:r w:rsidRPr="00E60C8C">
        <w:rPr>
          <w:rFonts w:asciiTheme="minorHAnsi" w:hAnsiTheme="minorHAnsi"/>
          <w:sz w:val="24"/>
          <w:szCs w:val="24"/>
        </w:rPr>
        <w:t xml:space="preserve">The </w:t>
      </w:r>
      <w:r w:rsidR="00A87838" w:rsidRPr="00E60C8C">
        <w:rPr>
          <w:rFonts w:asciiTheme="minorHAnsi" w:hAnsiTheme="minorHAnsi"/>
          <w:sz w:val="24"/>
          <w:szCs w:val="24"/>
        </w:rPr>
        <w:t xml:space="preserve">Jointly Appointed </w:t>
      </w:r>
      <w:r w:rsidR="00E912C3" w:rsidRPr="00E60C8C">
        <w:rPr>
          <w:rFonts w:asciiTheme="minorHAnsi" w:hAnsiTheme="minorHAnsi"/>
          <w:sz w:val="24"/>
          <w:szCs w:val="24"/>
        </w:rPr>
        <w:t>Partner</w:t>
      </w:r>
      <w:r w:rsidRPr="00E60C8C">
        <w:rPr>
          <w:rFonts w:asciiTheme="minorHAnsi" w:hAnsiTheme="minorHAnsi"/>
          <w:sz w:val="24"/>
          <w:szCs w:val="24"/>
        </w:rPr>
        <w:t xml:space="preserve"> has</w:t>
      </w:r>
      <w:r w:rsidR="00394C9D" w:rsidRPr="00E60C8C">
        <w:rPr>
          <w:rFonts w:asciiTheme="minorHAnsi" w:hAnsiTheme="minorHAnsi"/>
          <w:sz w:val="24"/>
          <w:szCs w:val="24"/>
        </w:rPr>
        <w:t xml:space="preserve"> entered into a</w:t>
      </w:r>
      <w:r w:rsidR="00DD2FA3" w:rsidRPr="00E60C8C">
        <w:rPr>
          <w:rFonts w:asciiTheme="minorHAnsi" w:hAnsiTheme="minorHAnsi"/>
          <w:sz w:val="24"/>
          <w:szCs w:val="24"/>
        </w:rPr>
        <w:t>n</w:t>
      </w:r>
      <w:r w:rsidR="00D46EAD" w:rsidRPr="00E60C8C">
        <w:rPr>
          <w:rFonts w:asciiTheme="minorHAnsi" w:hAnsiTheme="minorHAnsi"/>
          <w:sz w:val="24"/>
          <w:szCs w:val="24"/>
        </w:rPr>
        <w:t xml:space="preserve"> </w:t>
      </w:r>
      <w:r w:rsidR="00394C9D" w:rsidRPr="00E60C8C">
        <w:rPr>
          <w:rFonts w:asciiTheme="minorHAnsi" w:hAnsiTheme="minorHAnsi"/>
          <w:sz w:val="24"/>
          <w:szCs w:val="24"/>
        </w:rPr>
        <w:t>agreement</w:t>
      </w:r>
      <w:r w:rsidRPr="00E60C8C">
        <w:rPr>
          <w:rFonts w:asciiTheme="minorHAnsi" w:hAnsiTheme="minorHAnsi"/>
          <w:sz w:val="24"/>
          <w:szCs w:val="24"/>
        </w:rPr>
        <w:t xml:space="preserve"> </w:t>
      </w:r>
      <w:r w:rsidR="00EF6FE0" w:rsidRPr="00E60C8C">
        <w:rPr>
          <w:rFonts w:asciiTheme="minorHAnsi" w:hAnsiTheme="minorHAnsi"/>
          <w:sz w:val="24"/>
          <w:szCs w:val="24"/>
        </w:rPr>
        <w:t>[</w:t>
      </w:r>
      <w:r w:rsidR="008E46B8" w:rsidRPr="00E60C8C">
        <w:rPr>
          <w:rFonts w:asciiTheme="minorHAnsi" w:hAnsiTheme="minorHAnsi"/>
          <w:i/>
          <w:sz w:val="24"/>
          <w:szCs w:val="24"/>
          <w:highlight w:val="yellow"/>
        </w:rPr>
        <w:t>insert</w:t>
      </w:r>
      <w:r w:rsidR="008E46B8" w:rsidRPr="00E60C8C">
        <w:rPr>
          <w:rFonts w:asciiTheme="minorHAnsi" w:hAnsiTheme="minorHAnsi"/>
          <w:i/>
          <w:sz w:val="24"/>
          <w:szCs w:val="24"/>
        </w:rPr>
        <w:t xml:space="preserve"> </w:t>
      </w:r>
      <w:r w:rsidR="00EF6FE0" w:rsidRPr="00E60C8C">
        <w:rPr>
          <w:rFonts w:asciiTheme="minorHAnsi" w:hAnsiTheme="minorHAnsi"/>
          <w:i/>
          <w:sz w:val="24"/>
          <w:szCs w:val="24"/>
          <w:highlight w:val="yellow"/>
        </w:rPr>
        <w:t>reference/number of relevant agreement between UNHCR</w:t>
      </w:r>
      <w:r w:rsidR="0097098C" w:rsidRPr="00E60C8C">
        <w:rPr>
          <w:rFonts w:asciiTheme="minorHAnsi" w:hAnsiTheme="minorHAnsi"/>
          <w:i/>
          <w:sz w:val="24"/>
          <w:szCs w:val="24"/>
          <w:highlight w:val="yellow"/>
        </w:rPr>
        <w:t xml:space="preserve"> and</w:t>
      </w:r>
      <w:r w:rsidR="00EF6FE0" w:rsidRPr="00E60C8C">
        <w:rPr>
          <w:rFonts w:asciiTheme="minorHAnsi" w:hAnsiTheme="minorHAnsi"/>
          <w:i/>
          <w:sz w:val="24"/>
          <w:szCs w:val="24"/>
          <w:highlight w:val="yellow"/>
        </w:rPr>
        <w:t xml:space="preserve"> </w:t>
      </w:r>
      <w:r w:rsidR="00E912C3" w:rsidRPr="00E60C8C">
        <w:rPr>
          <w:rFonts w:asciiTheme="minorHAnsi" w:hAnsiTheme="minorHAnsi"/>
          <w:i/>
          <w:sz w:val="24"/>
          <w:szCs w:val="24"/>
          <w:highlight w:val="yellow"/>
        </w:rPr>
        <w:t>Partner</w:t>
      </w:r>
      <w:r w:rsidR="00EF6FE0" w:rsidRPr="00E60C8C">
        <w:rPr>
          <w:rFonts w:asciiTheme="minorHAnsi" w:hAnsiTheme="minorHAnsi"/>
          <w:sz w:val="24"/>
          <w:szCs w:val="24"/>
        </w:rPr>
        <w:t xml:space="preserve">] </w:t>
      </w:r>
      <w:r w:rsidRPr="00E60C8C">
        <w:rPr>
          <w:rFonts w:asciiTheme="minorHAnsi" w:hAnsiTheme="minorHAnsi"/>
          <w:sz w:val="24"/>
          <w:szCs w:val="24"/>
        </w:rPr>
        <w:t>with UNHCR</w:t>
      </w:r>
      <w:r w:rsidR="00394C9D" w:rsidRPr="00E60C8C">
        <w:rPr>
          <w:rFonts w:asciiTheme="minorHAnsi" w:hAnsiTheme="minorHAnsi"/>
          <w:sz w:val="24"/>
          <w:szCs w:val="24"/>
        </w:rPr>
        <w:t xml:space="preserve"> </w:t>
      </w:r>
      <w:r w:rsidR="001C39DA" w:rsidRPr="00E60C8C">
        <w:rPr>
          <w:rFonts w:asciiTheme="minorHAnsi" w:hAnsiTheme="minorHAnsi"/>
          <w:sz w:val="24"/>
          <w:szCs w:val="24"/>
        </w:rPr>
        <w:t>(the “</w:t>
      </w:r>
      <w:r w:rsidR="001C39DA" w:rsidRPr="00E60C8C">
        <w:rPr>
          <w:rFonts w:asciiTheme="minorHAnsi" w:hAnsiTheme="minorHAnsi"/>
          <w:b/>
          <w:sz w:val="24"/>
          <w:szCs w:val="24"/>
        </w:rPr>
        <w:t xml:space="preserve">UNHCR </w:t>
      </w:r>
      <w:r w:rsidR="008E46B8" w:rsidRPr="00E60C8C">
        <w:rPr>
          <w:rFonts w:asciiTheme="minorHAnsi" w:hAnsiTheme="minorHAnsi"/>
          <w:b/>
          <w:sz w:val="24"/>
          <w:szCs w:val="24"/>
        </w:rPr>
        <w:t>Project</w:t>
      </w:r>
      <w:r w:rsidR="001C39DA" w:rsidRPr="00E60C8C">
        <w:rPr>
          <w:rFonts w:asciiTheme="minorHAnsi" w:hAnsiTheme="minorHAnsi"/>
          <w:b/>
          <w:sz w:val="24"/>
          <w:szCs w:val="24"/>
        </w:rPr>
        <w:t xml:space="preserve"> </w:t>
      </w:r>
      <w:r w:rsidR="00DC2935" w:rsidRPr="00E60C8C">
        <w:rPr>
          <w:rFonts w:asciiTheme="minorHAnsi" w:hAnsiTheme="minorHAnsi"/>
          <w:b/>
          <w:sz w:val="24"/>
          <w:szCs w:val="24"/>
        </w:rPr>
        <w:t xml:space="preserve">Partnership </w:t>
      </w:r>
      <w:r w:rsidR="001C39DA" w:rsidRPr="00E60C8C">
        <w:rPr>
          <w:rFonts w:asciiTheme="minorHAnsi" w:hAnsiTheme="minorHAnsi"/>
          <w:b/>
          <w:sz w:val="24"/>
          <w:szCs w:val="24"/>
        </w:rPr>
        <w:t>Agreement</w:t>
      </w:r>
      <w:r w:rsidR="001C39DA" w:rsidRPr="00E60C8C">
        <w:rPr>
          <w:rFonts w:asciiTheme="minorHAnsi" w:hAnsiTheme="minorHAnsi"/>
          <w:sz w:val="24"/>
          <w:szCs w:val="24"/>
        </w:rPr>
        <w:t>”)</w:t>
      </w:r>
      <w:r w:rsidR="00D75F48" w:rsidRPr="00E60C8C">
        <w:rPr>
          <w:rFonts w:asciiTheme="minorHAnsi" w:hAnsiTheme="minorHAnsi"/>
          <w:sz w:val="24"/>
          <w:szCs w:val="24"/>
        </w:rPr>
        <w:t xml:space="preserve"> </w:t>
      </w:r>
      <w:r w:rsidR="00394C9D" w:rsidRPr="00E60C8C">
        <w:rPr>
          <w:rFonts w:asciiTheme="minorHAnsi" w:hAnsiTheme="minorHAnsi"/>
          <w:sz w:val="24"/>
          <w:szCs w:val="24"/>
        </w:rPr>
        <w:t xml:space="preserve">for </w:t>
      </w:r>
      <w:r w:rsidR="008E46B8" w:rsidRPr="00E60C8C">
        <w:rPr>
          <w:rFonts w:asciiTheme="minorHAnsi" w:hAnsiTheme="minorHAnsi"/>
          <w:sz w:val="24"/>
          <w:szCs w:val="24"/>
        </w:rPr>
        <w:t xml:space="preserve">any of the following purposes: </w:t>
      </w:r>
      <w:r w:rsidR="001C39DA" w:rsidRPr="00E60C8C">
        <w:rPr>
          <w:rFonts w:asciiTheme="minorHAnsi" w:hAnsiTheme="minorHAnsi"/>
          <w:sz w:val="24"/>
          <w:szCs w:val="24"/>
        </w:rPr>
        <w:t xml:space="preserve">transport, </w:t>
      </w:r>
      <w:r w:rsidR="00963953" w:rsidRPr="00E60C8C">
        <w:rPr>
          <w:rFonts w:asciiTheme="minorHAnsi" w:hAnsiTheme="minorHAnsi"/>
          <w:sz w:val="24"/>
          <w:szCs w:val="24"/>
        </w:rPr>
        <w:t xml:space="preserve">storage, warehousing and/or </w:t>
      </w:r>
      <w:r w:rsidR="00394C9D" w:rsidRPr="00E60C8C">
        <w:rPr>
          <w:rFonts w:asciiTheme="minorHAnsi" w:hAnsiTheme="minorHAnsi"/>
          <w:sz w:val="24"/>
          <w:szCs w:val="24"/>
        </w:rPr>
        <w:t xml:space="preserve">distribution of </w:t>
      </w:r>
      <w:r w:rsidR="00963953" w:rsidRPr="00E60C8C">
        <w:rPr>
          <w:rFonts w:asciiTheme="minorHAnsi" w:hAnsiTheme="minorHAnsi"/>
          <w:sz w:val="24"/>
          <w:szCs w:val="24"/>
        </w:rPr>
        <w:t>food</w:t>
      </w:r>
      <w:r w:rsidR="000540B2" w:rsidRPr="00E60C8C">
        <w:rPr>
          <w:rFonts w:asciiTheme="minorHAnsi" w:hAnsiTheme="minorHAnsi"/>
          <w:sz w:val="24"/>
          <w:szCs w:val="24"/>
        </w:rPr>
        <w:t xml:space="preserve"> and non</w:t>
      </w:r>
      <w:r w:rsidR="000540B2" w:rsidRPr="00E60C8C">
        <w:rPr>
          <w:rFonts w:asciiTheme="minorHAnsi" w:hAnsiTheme="minorHAnsi" w:cstheme="minorHAnsi"/>
          <w:sz w:val="24"/>
          <w:szCs w:val="24"/>
        </w:rPr>
        <w:t>-</w:t>
      </w:r>
      <w:r w:rsidR="000540B2" w:rsidRPr="00E60C8C">
        <w:rPr>
          <w:rFonts w:asciiTheme="minorHAnsi" w:hAnsiTheme="minorHAnsi"/>
          <w:sz w:val="24"/>
          <w:szCs w:val="24"/>
        </w:rPr>
        <w:t>food items</w:t>
      </w:r>
      <w:r w:rsidR="00CE58AB" w:rsidRPr="00E60C8C">
        <w:rPr>
          <w:rFonts w:asciiTheme="minorHAnsi" w:hAnsiTheme="minorHAnsi"/>
          <w:sz w:val="24"/>
          <w:szCs w:val="24"/>
        </w:rPr>
        <w:t xml:space="preserve"> </w:t>
      </w:r>
      <w:r w:rsidR="00963953" w:rsidRPr="00E60C8C">
        <w:rPr>
          <w:rFonts w:asciiTheme="minorHAnsi" w:hAnsiTheme="minorHAnsi"/>
          <w:sz w:val="24"/>
          <w:szCs w:val="24"/>
        </w:rPr>
        <w:t xml:space="preserve">in </w:t>
      </w:r>
      <w:r w:rsidR="00963953" w:rsidRPr="00E60C8C">
        <w:rPr>
          <w:rFonts w:asciiTheme="minorHAnsi" w:hAnsiTheme="minorHAnsi"/>
          <w:sz w:val="24"/>
          <w:szCs w:val="24"/>
          <w:highlight w:val="yellow"/>
        </w:rPr>
        <w:t>[</w:t>
      </w:r>
      <w:r w:rsidR="008E46B8" w:rsidRPr="00E60C8C">
        <w:rPr>
          <w:rFonts w:asciiTheme="minorHAnsi" w:hAnsiTheme="minorHAnsi"/>
          <w:i/>
          <w:sz w:val="24"/>
          <w:szCs w:val="24"/>
          <w:highlight w:val="yellow"/>
        </w:rPr>
        <w:t xml:space="preserve">identify </w:t>
      </w:r>
      <w:r w:rsidR="00963953" w:rsidRPr="00E60C8C">
        <w:rPr>
          <w:rFonts w:asciiTheme="minorHAnsi" w:hAnsiTheme="minorHAnsi"/>
          <w:i/>
          <w:sz w:val="24"/>
          <w:szCs w:val="24"/>
          <w:highlight w:val="yellow"/>
        </w:rPr>
        <w:t>region/location/refugee camp</w:t>
      </w:r>
      <w:r w:rsidR="00963953" w:rsidRPr="00E60C8C">
        <w:rPr>
          <w:rFonts w:asciiTheme="minorHAnsi" w:hAnsiTheme="minorHAnsi"/>
          <w:sz w:val="24"/>
          <w:szCs w:val="24"/>
          <w:highlight w:val="yellow"/>
        </w:rPr>
        <w:t>]</w:t>
      </w:r>
      <w:r w:rsidR="00963953" w:rsidRPr="00E60C8C">
        <w:rPr>
          <w:rFonts w:asciiTheme="minorHAnsi" w:hAnsiTheme="minorHAnsi"/>
          <w:sz w:val="24"/>
          <w:szCs w:val="24"/>
        </w:rPr>
        <w:t xml:space="preserve"> under the project </w:t>
      </w:r>
      <w:r w:rsidR="00963953" w:rsidRPr="00E60C8C">
        <w:rPr>
          <w:rFonts w:asciiTheme="minorHAnsi" w:hAnsiTheme="minorHAnsi"/>
          <w:sz w:val="24"/>
          <w:szCs w:val="24"/>
          <w:highlight w:val="yellow"/>
        </w:rPr>
        <w:t>[</w:t>
      </w:r>
      <w:r w:rsidR="008E46B8" w:rsidRPr="00E60C8C">
        <w:rPr>
          <w:rFonts w:asciiTheme="minorHAnsi" w:hAnsiTheme="minorHAnsi"/>
          <w:i/>
          <w:sz w:val="24"/>
          <w:szCs w:val="24"/>
          <w:highlight w:val="yellow"/>
        </w:rPr>
        <w:t xml:space="preserve">insert </w:t>
      </w:r>
      <w:r w:rsidR="00963953" w:rsidRPr="00E60C8C">
        <w:rPr>
          <w:rFonts w:asciiTheme="minorHAnsi" w:hAnsiTheme="minorHAnsi"/>
          <w:i/>
          <w:sz w:val="24"/>
          <w:szCs w:val="24"/>
          <w:highlight w:val="yellow"/>
        </w:rPr>
        <w:t>reference</w:t>
      </w:r>
      <w:r w:rsidR="008E46B8" w:rsidRPr="00E60C8C">
        <w:rPr>
          <w:rFonts w:asciiTheme="minorHAnsi" w:hAnsiTheme="minorHAnsi"/>
          <w:i/>
          <w:sz w:val="24"/>
          <w:szCs w:val="24"/>
          <w:highlight w:val="yellow"/>
        </w:rPr>
        <w:t xml:space="preserve"> to</w:t>
      </w:r>
      <w:r w:rsidR="00963953" w:rsidRPr="00E60C8C">
        <w:rPr>
          <w:rFonts w:asciiTheme="minorHAnsi" w:hAnsiTheme="minorHAnsi"/>
          <w:i/>
          <w:sz w:val="24"/>
          <w:szCs w:val="24"/>
          <w:highlight w:val="yellow"/>
        </w:rPr>
        <w:t xml:space="preserve"> UNHCR Project</w:t>
      </w:r>
      <w:r w:rsidR="005F61D4" w:rsidRPr="00E60C8C">
        <w:rPr>
          <w:rFonts w:asciiTheme="minorHAnsi" w:hAnsiTheme="minorHAnsi"/>
          <w:i/>
          <w:sz w:val="24"/>
          <w:szCs w:val="24"/>
          <w:highlight w:val="yellow"/>
        </w:rPr>
        <w:t xml:space="preserve"> code/symbol</w:t>
      </w:r>
      <w:r w:rsidR="00963953" w:rsidRPr="00E60C8C">
        <w:rPr>
          <w:rFonts w:asciiTheme="minorHAnsi" w:hAnsiTheme="minorHAnsi"/>
          <w:sz w:val="24"/>
          <w:szCs w:val="24"/>
          <w:highlight w:val="yellow"/>
        </w:rPr>
        <w:t>]</w:t>
      </w:r>
      <w:r w:rsidR="00963953" w:rsidRPr="00E60C8C">
        <w:rPr>
          <w:rFonts w:asciiTheme="minorHAnsi" w:hAnsiTheme="minorHAnsi"/>
          <w:sz w:val="24"/>
          <w:szCs w:val="24"/>
        </w:rPr>
        <w:t>;</w:t>
      </w:r>
      <w:r w:rsidRPr="00E60C8C">
        <w:rPr>
          <w:rFonts w:asciiTheme="minorHAnsi" w:hAnsiTheme="minorHAnsi"/>
          <w:sz w:val="24"/>
          <w:szCs w:val="24"/>
        </w:rPr>
        <w:t xml:space="preserve"> and</w:t>
      </w:r>
    </w:p>
    <w:p w14:paraId="2F0E21A1" w14:textId="77777777" w:rsidR="00394C9D" w:rsidRPr="00E60C8C" w:rsidRDefault="00487D01" w:rsidP="008421A6">
      <w:pPr>
        <w:pStyle w:val="Body"/>
        <w:keepNext w:val="0"/>
        <w:widowControl w:val="0"/>
        <w:numPr>
          <w:ilvl w:val="0"/>
          <w:numId w:val="1"/>
        </w:numPr>
        <w:tabs>
          <w:tab w:val="clear" w:pos="567"/>
          <w:tab w:val="left" w:pos="-567"/>
          <w:tab w:val="left" w:pos="709"/>
        </w:tabs>
        <w:spacing w:before="120"/>
        <w:ind w:left="709" w:hanging="709"/>
        <w:rPr>
          <w:rFonts w:asciiTheme="minorHAnsi" w:hAnsiTheme="minorHAnsi"/>
          <w:sz w:val="24"/>
          <w:szCs w:val="24"/>
        </w:rPr>
      </w:pPr>
      <w:r w:rsidRPr="00E60C8C">
        <w:rPr>
          <w:rFonts w:asciiTheme="minorHAnsi" w:hAnsiTheme="minorHAnsi"/>
          <w:sz w:val="24"/>
          <w:szCs w:val="24"/>
        </w:rPr>
        <w:t xml:space="preserve">UNHCR and WFP </w:t>
      </w:r>
      <w:r w:rsidR="00394C9D" w:rsidRPr="00E60C8C">
        <w:rPr>
          <w:rFonts w:asciiTheme="minorHAnsi" w:hAnsiTheme="minorHAnsi"/>
          <w:sz w:val="24"/>
          <w:szCs w:val="24"/>
        </w:rPr>
        <w:t xml:space="preserve">have agreed to designate </w:t>
      </w:r>
      <w:r w:rsidR="00095B12" w:rsidRPr="00E60C8C">
        <w:rPr>
          <w:rFonts w:asciiTheme="minorHAnsi" w:hAnsiTheme="minorHAnsi"/>
          <w:sz w:val="24"/>
          <w:szCs w:val="24"/>
        </w:rPr>
        <w:t xml:space="preserve">the </w:t>
      </w:r>
      <w:r w:rsidR="00A87838" w:rsidRPr="00E60C8C">
        <w:rPr>
          <w:rFonts w:asciiTheme="minorHAnsi" w:hAnsiTheme="minorHAnsi"/>
          <w:sz w:val="24"/>
          <w:szCs w:val="24"/>
        </w:rPr>
        <w:t xml:space="preserve">Jointly Appointed </w:t>
      </w:r>
      <w:r w:rsidR="00E912C3" w:rsidRPr="00E60C8C">
        <w:rPr>
          <w:rFonts w:asciiTheme="minorHAnsi" w:hAnsiTheme="minorHAnsi"/>
          <w:sz w:val="24"/>
          <w:szCs w:val="24"/>
        </w:rPr>
        <w:t>Partner</w:t>
      </w:r>
      <w:r w:rsidR="00394C9D" w:rsidRPr="00E60C8C">
        <w:rPr>
          <w:rFonts w:asciiTheme="minorHAnsi" w:hAnsiTheme="minorHAnsi"/>
          <w:sz w:val="24"/>
          <w:szCs w:val="24"/>
        </w:rPr>
        <w:t xml:space="preserve"> </w:t>
      </w:r>
      <w:r w:rsidR="00963953" w:rsidRPr="00E60C8C">
        <w:rPr>
          <w:rFonts w:asciiTheme="minorHAnsi" w:hAnsiTheme="minorHAnsi"/>
          <w:sz w:val="24"/>
          <w:szCs w:val="24"/>
        </w:rPr>
        <w:t xml:space="preserve">for the final distribution of </w:t>
      </w:r>
      <w:r w:rsidR="00095B12" w:rsidRPr="00E60C8C">
        <w:rPr>
          <w:rFonts w:asciiTheme="minorHAnsi" w:hAnsiTheme="minorHAnsi"/>
          <w:sz w:val="24"/>
          <w:szCs w:val="24"/>
        </w:rPr>
        <w:t xml:space="preserve">the </w:t>
      </w:r>
      <w:r w:rsidR="00474446" w:rsidRPr="00E60C8C">
        <w:rPr>
          <w:rFonts w:asciiTheme="minorHAnsi" w:hAnsiTheme="minorHAnsi" w:cstheme="minorHAnsi"/>
          <w:sz w:val="24"/>
          <w:szCs w:val="24"/>
        </w:rPr>
        <w:t>Assistance</w:t>
      </w:r>
      <w:r w:rsidR="00474446" w:rsidRPr="00E60C8C">
        <w:rPr>
          <w:rFonts w:asciiTheme="minorHAnsi" w:hAnsiTheme="minorHAnsi"/>
          <w:sz w:val="24"/>
          <w:szCs w:val="24"/>
        </w:rPr>
        <w:t xml:space="preserve"> </w:t>
      </w:r>
      <w:r w:rsidR="00147DFF" w:rsidRPr="00E60C8C">
        <w:rPr>
          <w:rFonts w:asciiTheme="minorHAnsi" w:hAnsiTheme="minorHAnsi"/>
          <w:sz w:val="24"/>
          <w:szCs w:val="24"/>
        </w:rPr>
        <w:t>to beneficiaries</w:t>
      </w:r>
      <w:r w:rsidR="00394C9D" w:rsidRPr="00E60C8C">
        <w:rPr>
          <w:rFonts w:asciiTheme="minorHAnsi" w:hAnsiTheme="minorHAnsi"/>
          <w:sz w:val="24"/>
          <w:szCs w:val="24"/>
        </w:rPr>
        <w:t xml:space="preserve"> </w:t>
      </w:r>
      <w:r w:rsidR="00F900AC" w:rsidRPr="00E60C8C">
        <w:rPr>
          <w:rFonts w:asciiTheme="minorHAnsi" w:hAnsiTheme="minorHAnsi" w:cstheme="minorHAnsi"/>
          <w:sz w:val="24"/>
          <w:szCs w:val="24"/>
        </w:rPr>
        <w:t>as set out in</w:t>
      </w:r>
      <w:r w:rsidR="00F900AC" w:rsidRPr="00E60C8C">
        <w:rPr>
          <w:rFonts w:asciiTheme="minorHAnsi" w:hAnsiTheme="minorHAnsi"/>
          <w:sz w:val="24"/>
          <w:szCs w:val="24"/>
        </w:rPr>
        <w:t xml:space="preserve"> the </w:t>
      </w:r>
      <w:r w:rsidR="00F900AC" w:rsidRPr="00E60C8C">
        <w:rPr>
          <w:rFonts w:asciiTheme="minorHAnsi" w:hAnsiTheme="minorHAnsi" w:cstheme="minorHAnsi"/>
          <w:sz w:val="24"/>
          <w:szCs w:val="24"/>
        </w:rPr>
        <w:t>Plan of Operations</w:t>
      </w:r>
      <w:r w:rsidR="00F900AC" w:rsidRPr="00E60C8C">
        <w:rPr>
          <w:rFonts w:asciiTheme="minorHAnsi" w:hAnsiTheme="minorHAnsi"/>
          <w:sz w:val="24"/>
          <w:szCs w:val="24"/>
        </w:rPr>
        <w:t xml:space="preserve"> </w:t>
      </w:r>
      <w:r w:rsidR="00963953" w:rsidRPr="00E60C8C">
        <w:rPr>
          <w:rFonts w:asciiTheme="minorHAnsi" w:hAnsiTheme="minorHAnsi"/>
          <w:sz w:val="24"/>
          <w:szCs w:val="24"/>
        </w:rPr>
        <w:t>subject to the terms of this Agreement</w:t>
      </w:r>
      <w:r w:rsidR="009072DA" w:rsidRPr="00E60C8C">
        <w:rPr>
          <w:rFonts w:asciiTheme="minorHAnsi" w:hAnsiTheme="minorHAnsi"/>
          <w:sz w:val="24"/>
          <w:szCs w:val="24"/>
        </w:rPr>
        <w:t xml:space="preserve">.  </w:t>
      </w:r>
    </w:p>
    <w:p w14:paraId="4C2CEB30" w14:textId="77777777" w:rsidR="00147DFF" w:rsidRPr="00E60C8C" w:rsidRDefault="00147DFF" w:rsidP="008421A6">
      <w:pPr>
        <w:widowControl w:val="0"/>
        <w:jc w:val="both"/>
        <w:rPr>
          <w:rFonts w:asciiTheme="minorHAnsi" w:hAnsiTheme="minorHAnsi"/>
          <w:szCs w:val="24"/>
        </w:rPr>
      </w:pPr>
    </w:p>
    <w:p w14:paraId="72477823" w14:textId="77777777" w:rsidR="00802596" w:rsidRPr="00E60C8C" w:rsidRDefault="00E35BB3" w:rsidP="008421A6">
      <w:pPr>
        <w:widowControl w:val="0"/>
        <w:jc w:val="both"/>
        <w:rPr>
          <w:rFonts w:asciiTheme="minorHAnsi" w:hAnsiTheme="minorHAnsi"/>
          <w:b/>
          <w:szCs w:val="24"/>
        </w:rPr>
      </w:pPr>
      <w:r w:rsidRPr="00E60C8C">
        <w:rPr>
          <w:rFonts w:asciiTheme="minorHAnsi" w:hAnsiTheme="minorHAnsi"/>
          <w:b/>
          <w:szCs w:val="24"/>
        </w:rPr>
        <w:t xml:space="preserve">NOW THEREFORE, </w:t>
      </w:r>
      <w:r w:rsidRPr="00E60C8C">
        <w:rPr>
          <w:rFonts w:asciiTheme="minorHAnsi" w:hAnsiTheme="minorHAnsi"/>
          <w:color w:val="333333"/>
          <w:szCs w:val="24"/>
        </w:rPr>
        <w:t xml:space="preserve">in consideration of the mutual covenants and promises set forth herein, </w:t>
      </w:r>
      <w:r w:rsidRPr="00E60C8C">
        <w:rPr>
          <w:rFonts w:asciiTheme="minorHAnsi" w:hAnsiTheme="minorHAnsi"/>
          <w:szCs w:val="24"/>
        </w:rPr>
        <w:t xml:space="preserve">the </w:t>
      </w:r>
      <w:r w:rsidR="00095B12" w:rsidRPr="00E60C8C">
        <w:rPr>
          <w:rFonts w:asciiTheme="minorHAnsi" w:hAnsiTheme="minorHAnsi"/>
          <w:szCs w:val="24"/>
        </w:rPr>
        <w:t>P</w:t>
      </w:r>
      <w:r w:rsidRPr="00E60C8C">
        <w:rPr>
          <w:rFonts w:asciiTheme="minorHAnsi" w:hAnsiTheme="minorHAnsi"/>
          <w:szCs w:val="24"/>
        </w:rPr>
        <w:t>arties hereby agree as follows:</w:t>
      </w:r>
    </w:p>
    <w:p w14:paraId="3AD8BF8A" w14:textId="77777777" w:rsidR="00147DFF" w:rsidRPr="00E60C8C" w:rsidRDefault="00095B12" w:rsidP="008421A6">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357" w:hanging="357"/>
        <w:jc w:val="both"/>
        <w:rPr>
          <w:rFonts w:asciiTheme="minorHAnsi" w:hAnsiTheme="minorHAnsi"/>
          <w:b/>
          <w:szCs w:val="24"/>
        </w:rPr>
      </w:pPr>
      <w:r w:rsidRPr="00E60C8C">
        <w:rPr>
          <w:rFonts w:asciiTheme="minorHAnsi" w:hAnsiTheme="minorHAnsi"/>
          <w:b/>
          <w:szCs w:val="24"/>
        </w:rPr>
        <w:t>PURPOSE</w:t>
      </w:r>
    </w:p>
    <w:p w14:paraId="2838EF78" w14:textId="77777777" w:rsidR="00147DFF" w:rsidRPr="00E60C8C" w:rsidRDefault="00147DFF" w:rsidP="008421A6">
      <w:pPr>
        <w:widowControl w:val="0"/>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szCs w:val="24"/>
        </w:rPr>
      </w:pPr>
      <w:r w:rsidRPr="00E60C8C">
        <w:rPr>
          <w:rFonts w:asciiTheme="minorHAnsi" w:hAnsiTheme="minorHAnsi"/>
          <w:szCs w:val="24"/>
        </w:rPr>
        <w:t>The purpose of the Agreement is to establish</w:t>
      </w:r>
      <w:r w:rsidR="009344F1" w:rsidRPr="00E60C8C">
        <w:rPr>
          <w:rFonts w:asciiTheme="minorHAnsi" w:hAnsiTheme="minorHAnsi"/>
          <w:szCs w:val="24"/>
        </w:rPr>
        <w:t>:</w:t>
      </w:r>
      <w:r w:rsidRPr="00E60C8C">
        <w:rPr>
          <w:rFonts w:asciiTheme="minorHAnsi" w:hAnsiTheme="minorHAnsi"/>
          <w:szCs w:val="24"/>
        </w:rPr>
        <w:t xml:space="preserve"> </w:t>
      </w:r>
      <w:r w:rsidR="00296033" w:rsidRPr="00E60C8C">
        <w:rPr>
          <w:rFonts w:asciiTheme="minorHAnsi" w:hAnsiTheme="minorHAnsi"/>
          <w:szCs w:val="24"/>
        </w:rPr>
        <w:t>(</w:t>
      </w:r>
      <w:proofErr w:type="spellStart"/>
      <w:r w:rsidR="00296033" w:rsidRPr="00E60C8C">
        <w:rPr>
          <w:rFonts w:asciiTheme="minorHAnsi" w:hAnsiTheme="minorHAnsi"/>
          <w:szCs w:val="24"/>
        </w:rPr>
        <w:t>i</w:t>
      </w:r>
      <w:proofErr w:type="spellEnd"/>
      <w:r w:rsidR="00296033" w:rsidRPr="00E60C8C">
        <w:rPr>
          <w:rFonts w:asciiTheme="minorHAnsi" w:hAnsiTheme="minorHAnsi"/>
          <w:szCs w:val="24"/>
        </w:rPr>
        <w:t xml:space="preserve">) </w:t>
      </w:r>
      <w:r w:rsidR="00802596" w:rsidRPr="00E60C8C">
        <w:rPr>
          <w:rFonts w:asciiTheme="minorHAnsi" w:hAnsiTheme="minorHAnsi"/>
          <w:szCs w:val="24"/>
        </w:rPr>
        <w:t xml:space="preserve">the </w:t>
      </w:r>
      <w:r w:rsidRPr="00E60C8C">
        <w:rPr>
          <w:rFonts w:asciiTheme="minorHAnsi" w:hAnsiTheme="minorHAnsi"/>
          <w:szCs w:val="24"/>
        </w:rPr>
        <w:t>modalities</w:t>
      </w:r>
      <w:r w:rsidR="007A2D11" w:rsidRPr="00E60C8C">
        <w:rPr>
          <w:rFonts w:asciiTheme="minorHAnsi" w:hAnsiTheme="minorHAnsi"/>
          <w:szCs w:val="24"/>
        </w:rPr>
        <w:t xml:space="preserve"> and mechanisms</w:t>
      </w:r>
      <w:r w:rsidRPr="00E60C8C">
        <w:rPr>
          <w:rFonts w:asciiTheme="minorHAnsi" w:hAnsiTheme="minorHAnsi"/>
          <w:szCs w:val="24"/>
        </w:rPr>
        <w:t xml:space="preserve"> for </w:t>
      </w:r>
      <w:r w:rsidR="006E7EBA" w:rsidRPr="00E60C8C">
        <w:rPr>
          <w:rFonts w:asciiTheme="minorHAnsi" w:hAnsiTheme="minorHAnsi"/>
          <w:szCs w:val="24"/>
        </w:rPr>
        <w:t>the</w:t>
      </w:r>
      <w:r w:rsidR="004C1DDC" w:rsidRPr="00E60C8C">
        <w:rPr>
          <w:rFonts w:asciiTheme="minorHAnsi" w:hAnsiTheme="minorHAnsi"/>
          <w:szCs w:val="24"/>
        </w:rPr>
        <w:t xml:space="preserve"> </w:t>
      </w:r>
      <w:r w:rsidR="004C1DDC" w:rsidRPr="00E60C8C">
        <w:rPr>
          <w:rFonts w:asciiTheme="minorHAnsi" w:hAnsiTheme="minorHAnsi" w:cstheme="minorHAnsi"/>
          <w:szCs w:val="24"/>
        </w:rPr>
        <w:t>delivery and</w:t>
      </w:r>
      <w:r w:rsidR="006E7EBA" w:rsidRPr="00E60C8C">
        <w:rPr>
          <w:rFonts w:asciiTheme="minorHAnsi" w:hAnsiTheme="minorHAnsi" w:cstheme="minorHAnsi"/>
          <w:szCs w:val="24"/>
        </w:rPr>
        <w:t xml:space="preserve"> </w:t>
      </w:r>
      <w:r w:rsidRPr="00E60C8C">
        <w:rPr>
          <w:rFonts w:asciiTheme="minorHAnsi" w:hAnsiTheme="minorHAnsi"/>
          <w:szCs w:val="24"/>
        </w:rPr>
        <w:t xml:space="preserve">distribution of </w:t>
      </w:r>
      <w:r w:rsidR="009344F1" w:rsidRPr="00E60C8C">
        <w:rPr>
          <w:rFonts w:asciiTheme="minorHAnsi" w:hAnsiTheme="minorHAnsi"/>
          <w:szCs w:val="24"/>
        </w:rPr>
        <w:t xml:space="preserve">the </w:t>
      </w:r>
      <w:r w:rsidR="000540B2" w:rsidRPr="00E60C8C">
        <w:rPr>
          <w:rFonts w:asciiTheme="minorHAnsi" w:hAnsiTheme="minorHAnsi" w:cstheme="minorHAnsi"/>
          <w:szCs w:val="24"/>
        </w:rPr>
        <w:t>A</w:t>
      </w:r>
      <w:r w:rsidR="00474446" w:rsidRPr="00E60C8C">
        <w:rPr>
          <w:rFonts w:asciiTheme="minorHAnsi" w:hAnsiTheme="minorHAnsi" w:cstheme="minorHAnsi"/>
          <w:szCs w:val="24"/>
        </w:rPr>
        <w:t>ssistance</w:t>
      </w:r>
      <w:r w:rsidR="00474446" w:rsidRPr="00E60C8C">
        <w:rPr>
          <w:rFonts w:asciiTheme="minorHAnsi" w:hAnsiTheme="minorHAnsi"/>
          <w:szCs w:val="24"/>
        </w:rPr>
        <w:t xml:space="preserve"> </w:t>
      </w:r>
      <w:r w:rsidR="00296033" w:rsidRPr="00E60C8C">
        <w:rPr>
          <w:rFonts w:asciiTheme="minorHAnsi" w:hAnsiTheme="minorHAnsi"/>
          <w:szCs w:val="24"/>
        </w:rPr>
        <w:t>in the context of</w:t>
      </w:r>
      <w:r w:rsidR="00802596" w:rsidRPr="00E60C8C">
        <w:rPr>
          <w:rFonts w:asciiTheme="minorHAnsi" w:hAnsiTheme="minorHAnsi"/>
          <w:szCs w:val="24"/>
        </w:rPr>
        <w:t xml:space="preserve"> the Joint Operation</w:t>
      </w:r>
      <w:r w:rsidR="00296033" w:rsidRPr="00E60C8C">
        <w:rPr>
          <w:rFonts w:asciiTheme="minorHAnsi" w:hAnsiTheme="minorHAnsi"/>
          <w:szCs w:val="24"/>
        </w:rPr>
        <w:t>;</w:t>
      </w:r>
      <w:r w:rsidR="00802596" w:rsidRPr="00E60C8C">
        <w:rPr>
          <w:rFonts w:asciiTheme="minorHAnsi" w:hAnsiTheme="minorHAnsi"/>
          <w:szCs w:val="24"/>
        </w:rPr>
        <w:t xml:space="preserve"> </w:t>
      </w:r>
      <w:r w:rsidR="00296033" w:rsidRPr="00E60C8C">
        <w:rPr>
          <w:rFonts w:asciiTheme="minorHAnsi" w:hAnsiTheme="minorHAnsi"/>
          <w:szCs w:val="24"/>
        </w:rPr>
        <w:t xml:space="preserve">(ii) </w:t>
      </w:r>
      <w:r w:rsidRPr="00E60C8C">
        <w:rPr>
          <w:rFonts w:asciiTheme="minorHAnsi" w:hAnsiTheme="minorHAnsi"/>
          <w:szCs w:val="24"/>
        </w:rPr>
        <w:t xml:space="preserve">the </w:t>
      </w:r>
      <w:r w:rsidR="00A87838" w:rsidRPr="00E60C8C">
        <w:rPr>
          <w:rFonts w:asciiTheme="minorHAnsi" w:hAnsiTheme="minorHAnsi"/>
          <w:szCs w:val="24"/>
        </w:rPr>
        <w:t xml:space="preserve">Jointly Appointed </w:t>
      </w:r>
      <w:r w:rsidR="00E912C3" w:rsidRPr="00E60C8C">
        <w:rPr>
          <w:rFonts w:asciiTheme="minorHAnsi" w:hAnsiTheme="minorHAnsi"/>
          <w:szCs w:val="24"/>
        </w:rPr>
        <w:t>Partner</w:t>
      </w:r>
      <w:r w:rsidR="006E7EBA" w:rsidRPr="00E60C8C">
        <w:rPr>
          <w:rFonts w:asciiTheme="minorHAnsi" w:hAnsiTheme="minorHAnsi"/>
          <w:szCs w:val="24"/>
        </w:rPr>
        <w:t xml:space="preserve">’s responsibilities for </w:t>
      </w:r>
      <w:r w:rsidRPr="00E60C8C">
        <w:rPr>
          <w:rFonts w:asciiTheme="minorHAnsi" w:hAnsiTheme="minorHAnsi"/>
          <w:szCs w:val="24"/>
        </w:rPr>
        <w:t xml:space="preserve">reporting </w:t>
      </w:r>
      <w:r w:rsidR="006E7EBA" w:rsidRPr="00E60C8C">
        <w:rPr>
          <w:rFonts w:asciiTheme="minorHAnsi" w:hAnsiTheme="minorHAnsi"/>
          <w:szCs w:val="24"/>
        </w:rPr>
        <w:t xml:space="preserve">on the use of the </w:t>
      </w:r>
      <w:r w:rsidR="008E4CA5" w:rsidRPr="00E60C8C">
        <w:rPr>
          <w:rFonts w:asciiTheme="minorHAnsi" w:hAnsiTheme="minorHAnsi"/>
          <w:szCs w:val="24"/>
        </w:rPr>
        <w:t>distributed</w:t>
      </w:r>
      <w:r w:rsidR="00095B12" w:rsidRPr="00E60C8C">
        <w:rPr>
          <w:rFonts w:asciiTheme="minorHAnsi" w:hAnsiTheme="minorHAnsi"/>
          <w:szCs w:val="24"/>
        </w:rPr>
        <w:t xml:space="preserve"> </w:t>
      </w:r>
      <w:r w:rsidR="000540B2" w:rsidRPr="00E60C8C">
        <w:rPr>
          <w:rFonts w:asciiTheme="minorHAnsi" w:hAnsiTheme="minorHAnsi" w:cstheme="minorHAnsi"/>
          <w:szCs w:val="24"/>
        </w:rPr>
        <w:t>A</w:t>
      </w:r>
      <w:r w:rsidR="00F900AC" w:rsidRPr="00E60C8C">
        <w:rPr>
          <w:rFonts w:asciiTheme="minorHAnsi" w:hAnsiTheme="minorHAnsi" w:cstheme="minorHAnsi"/>
          <w:szCs w:val="24"/>
        </w:rPr>
        <w:t>ssistance</w:t>
      </w:r>
      <w:r w:rsidR="006E7EBA" w:rsidRPr="00E60C8C">
        <w:rPr>
          <w:rFonts w:asciiTheme="minorHAnsi" w:hAnsiTheme="minorHAnsi"/>
          <w:szCs w:val="24"/>
        </w:rPr>
        <w:t xml:space="preserve">; </w:t>
      </w:r>
      <w:r w:rsidR="009F1826">
        <w:rPr>
          <w:rFonts w:asciiTheme="minorHAnsi" w:hAnsiTheme="minorHAnsi"/>
          <w:szCs w:val="24"/>
        </w:rPr>
        <w:t xml:space="preserve">and </w:t>
      </w:r>
      <w:r w:rsidR="006E7EBA" w:rsidRPr="00E60C8C">
        <w:rPr>
          <w:rFonts w:asciiTheme="minorHAnsi" w:hAnsiTheme="minorHAnsi"/>
          <w:szCs w:val="24"/>
        </w:rPr>
        <w:t xml:space="preserve">(iii) other rights and obligations of the Parties in relation to the delivery of </w:t>
      </w:r>
      <w:r w:rsidR="001C3048" w:rsidRPr="00E60C8C">
        <w:rPr>
          <w:rFonts w:asciiTheme="minorHAnsi" w:hAnsiTheme="minorHAnsi" w:cstheme="minorHAnsi"/>
          <w:szCs w:val="24"/>
        </w:rPr>
        <w:t xml:space="preserve">the </w:t>
      </w:r>
      <w:r w:rsidR="000540B2" w:rsidRPr="00E60C8C">
        <w:rPr>
          <w:rFonts w:asciiTheme="minorHAnsi" w:hAnsiTheme="minorHAnsi" w:cstheme="minorHAnsi"/>
          <w:szCs w:val="24"/>
        </w:rPr>
        <w:t>A</w:t>
      </w:r>
      <w:r w:rsidR="006E7EBA" w:rsidRPr="00E60C8C">
        <w:rPr>
          <w:rFonts w:asciiTheme="minorHAnsi" w:hAnsiTheme="minorHAnsi" w:cstheme="minorHAnsi"/>
          <w:szCs w:val="24"/>
        </w:rPr>
        <w:t>ssistance</w:t>
      </w:r>
      <w:r w:rsidR="00EF6FE0" w:rsidRPr="00E60C8C">
        <w:rPr>
          <w:rFonts w:asciiTheme="minorHAnsi" w:hAnsiTheme="minorHAnsi"/>
          <w:szCs w:val="24"/>
        </w:rPr>
        <w:t xml:space="preserve"> </w:t>
      </w:r>
      <w:r w:rsidR="000B3639" w:rsidRPr="00E60C8C">
        <w:rPr>
          <w:rFonts w:asciiTheme="minorHAnsi" w:hAnsiTheme="minorHAnsi"/>
          <w:szCs w:val="24"/>
        </w:rPr>
        <w:t xml:space="preserve">as </w:t>
      </w:r>
      <w:r w:rsidR="000B3639" w:rsidRPr="008421A6">
        <w:rPr>
          <w:rFonts w:asciiTheme="minorHAnsi" w:hAnsiTheme="minorHAnsi"/>
          <w:szCs w:val="24"/>
        </w:rPr>
        <w:t>provided here</w:t>
      </w:r>
      <w:r w:rsidR="00EF6FE0" w:rsidRPr="008421A6">
        <w:rPr>
          <w:rFonts w:asciiTheme="minorHAnsi" w:hAnsiTheme="minorHAnsi"/>
          <w:szCs w:val="24"/>
        </w:rPr>
        <w:t>in</w:t>
      </w:r>
      <w:r w:rsidR="006E7EBA" w:rsidRPr="008421A6">
        <w:rPr>
          <w:rFonts w:asciiTheme="minorHAnsi" w:hAnsiTheme="minorHAnsi"/>
          <w:szCs w:val="24"/>
        </w:rPr>
        <w:t>.</w:t>
      </w:r>
    </w:p>
    <w:p w14:paraId="2B479C5F" w14:textId="77777777" w:rsidR="00147DFF" w:rsidRPr="00E60C8C" w:rsidRDefault="00802596" w:rsidP="008421A6">
      <w:pPr>
        <w:widowControl w:val="0"/>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szCs w:val="24"/>
        </w:rPr>
      </w:pPr>
      <w:r w:rsidRPr="00E60C8C">
        <w:rPr>
          <w:rFonts w:asciiTheme="minorHAnsi" w:hAnsiTheme="minorHAnsi"/>
          <w:szCs w:val="24"/>
        </w:rPr>
        <w:t>The Parties acknowledge and agree that</w:t>
      </w:r>
      <w:r w:rsidR="009344F1" w:rsidRPr="00E60C8C">
        <w:rPr>
          <w:rFonts w:asciiTheme="minorHAnsi" w:hAnsiTheme="minorHAnsi"/>
          <w:szCs w:val="24"/>
        </w:rPr>
        <w:t>: (</w:t>
      </w:r>
      <w:proofErr w:type="spellStart"/>
      <w:r w:rsidR="005053F5" w:rsidRPr="008421A6">
        <w:rPr>
          <w:rFonts w:asciiTheme="minorHAnsi" w:hAnsiTheme="minorHAnsi"/>
          <w:szCs w:val="24"/>
        </w:rPr>
        <w:t>i</w:t>
      </w:r>
      <w:proofErr w:type="spellEnd"/>
      <w:r w:rsidR="009344F1" w:rsidRPr="00E60C8C">
        <w:rPr>
          <w:rFonts w:asciiTheme="minorHAnsi" w:hAnsiTheme="minorHAnsi"/>
          <w:szCs w:val="24"/>
        </w:rPr>
        <w:t>)</w:t>
      </w:r>
      <w:r w:rsidR="00296033" w:rsidRPr="00E60C8C">
        <w:rPr>
          <w:rFonts w:asciiTheme="minorHAnsi" w:hAnsiTheme="minorHAnsi"/>
          <w:szCs w:val="24"/>
        </w:rPr>
        <w:t xml:space="preserve"> </w:t>
      </w:r>
      <w:r w:rsidR="00095B12" w:rsidRPr="00E60C8C">
        <w:rPr>
          <w:rFonts w:asciiTheme="minorHAnsi" w:hAnsiTheme="minorHAnsi"/>
          <w:szCs w:val="24"/>
        </w:rPr>
        <w:t xml:space="preserve">exclusively </w:t>
      </w:r>
      <w:r w:rsidR="00296033" w:rsidRPr="00E60C8C">
        <w:rPr>
          <w:rFonts w:asciiTheme="minorHAnsi" w:hAnsiTheme="minorHAnsi"/>
          <w:szCs w:val="24"/>
        </w:rPr>
        <w:t xml:space="preserve">between </w:t>
      </w:r>
      <w:r w:rsidR="009344F1" w:rsidRPr="00E60C8C">
        <w:rPr>
          <w:rFonts w:asciiTheme="minorHAnsi" w:hAnsiTheme="minorHAnsi"/>
          <w:szCs w:val="24"/>
        </w:rPr>
        <w:t>UNHCR</w:t>
      </w:r>
      <w:r w:rsidR="00FD4BF2" w:rsidRPr="00E60C8C">
        <w:rPr>
          <w:rFonts w:asciiTheme="minorHAnsi" w:hAnsiTheme="minorHAnsi"/>
          <w:szCs w:val="24"/>
        </w:rPr>
        <w:t xml:space="preserve"> </w:t>
      </w:r>
      <w:r w:rsidR="009344F1" w:rsidRPr="00E60C8C">
        <w:rPr>
          <w:rFonts w:asciiTheme="minorHAnsi" w:hAnsiTheme="minorHAnsi"/>
          <w:szCs w:val="24"/>
        </w:rPr>
        <w:t xml:space="preserve">and the </w:t>
      </w:r>
      <w:r w:rsidR="00AD5E9F" w:rsidRPr="00E60C8C">
        <w:rPr>
          <w:rFonts w:asciiTheme="minorHAnsi" w:hAnsiTheme="minorHAnsi"/>
          <w:szCs w:val="24"/>
        </w:rPr>
        <w:t xml:space="preserve">Jointly Appointed </w:t>
      </w:r>
      <w:r w:rsidR="00E912C3" w:rsidRPr="00E60C8C">
        <w:rPr>
          <w:rFonts w:asciiTheme="minorHAnsi" w:hAnsiTheme="minorHAnsi"/>
          <w:szCs w:val="24"/>
        </w:rPr>
        <w:t>Partner</w:t>
      </w:r>
      <w:r w:rsidR="009344F1" w:rsidRPr="00E60C8C">
        <w:rPr>
          <w:rFonts w:asciiTheme="minorHAnsi" w:hAnsiTheme="minorHAnsi"/>
          <w:szCs w:val="24"/>
        </w:rPr>
        <w:t>,</w:t>
      </w:r>
      <w:r w:rsidRPr="00E60C8C">
        <w:rPr>
          <w:rFonts w:asciiTheme="minorHAnsi" w:hAnsiTheme="minorHAnsi"/>
          <w:szCs w:val="24"/>
        </w:rPr>
        <w:t xml:space="preserve"> the </w:t>
      </w:r>
      <w:r w:rsidR="009344F1" w:rsidRPr="00E60C8C">
        <w:rPr>
          <w:rFonts w:asciiTheme="minorHAnsi" w:hAnsiTheme="minorHAnsi"/>
          <w:szCs w:val="24"/>
        </w:rPr>
        <w:t>terms and conditions</w:t>
      </w:r>
      <w:r w:rsidR="00296033" w:rsidRPr="00E60C8C">
        <w:rPr>
          <w:rFonts w:asciiTheme="minorHAnsi" w:hAnsiTheme="minorHAnsi"/>
          <w:szCs w:val="24"/>
        </w:rPr>
        <w:t xml:space="preserve"> </w:t>
      </w:r>
      <w:r w:rsidR="00EF6FE0" w:rsidRPr="00E60C8C">
        <w:rPr>
          <w:rFonts w:asciiTheme="minorHAnsi" w:hAnsiTheme="minorHAnsi"/>
          <w:szCs w:val="24"/>
        </w:rPr>
        <w:t xml:space="preserve">of this Agreement </w:t>
      </w:r>
      <w:r w:rsidR="00E912C3" w:rsidRPr="00E60C8C">
        <w:rPr>
          <w:rFonts w:asciiTheme="minorHAnsi" w:hAnsiTheme="minorHAnsi"/>
          <w:szCs w:val="24"/>
        </w:rPr>
        <w:t xml:space="preserve">are applicable in conjunction with </w:t>
      </w:r>
      <w:r w:rsidR="009344F1" w:rsidRPr="00E60C8C">
        <w:rPr>
          <w:rFonts w:asciiTheme="minorHAnsi" w:hAnsiTheme="minorHAnsi"/>
          <w:szCs w:val="24"/>
        </w:rPr>
        <w:t xml:space="preserve">the terms and conditions of the </w:t>
      </w:r>
      <w:r w:rsidR="001F5A13" w:rsidRPr="00E60C8C">
        <w:rPr>
          <w:rFonts w:asciiTheme="minorHAnsi" w:hAnsiTheme="minorHAnsi"/>
          <w:szCs w:val="24"/>
        </w:rPr>
        <w:t xml:space="preserve">UNHCR </w:t>
      </w:r>
      <w:r w:rsidR="008E46B8" w:rsidRPr="00E60C8C">
        <w:rPr>
          <w:rFonts w:asciiTheme="minorHAnsi" w:hAnsiTheme="minorHAnsi"/>
          <w:szCs w:val="24"/>
        </w:rPr>
        <w:t>Project</w:t>
      </w:r>
      <w:r w:rsidR="001F5A13" w:rsidRPr="00E60C8C">
        <w:rPr>
          <w:rFonts w:asciiTheme="minorHAnsi" w:hAnsiTheme="minorHAnsi"/>
          <w:szCs w:val="24"/>
        </w:rPr>
        <w:t xml:space="preserve"> </w:t>
      </w:r>
      <w:r w:rsidR="00E05298" w:rsidRPr="00E60C8C">
        <w:rPr>
          <w:rFonts w:asciiTheme="minorHAnsi" w:hAnsiTheme="minorHAnsi"/>
          <w:szCs w:val="24"/>
        </w:rPr>
        <w:t xml:space="preserve">Partnership </w:t>
      </w:r>
      <w:r w:rsidR="001F5A13" w:rsidRPr="00E60C8C">
        <w:rPr>
          <w:rFonts w:asciiTheme="minorHAnsi" w:hAnsiTheme="minorHAnsi"/>
          <w:szCs w:val="24"/>
        </w:rPr>
        <w:t>Agreement</w:t>
      </w:r>
      <w:r w:rsidR="009344F1" w:rsidRPr="00E60C8C">
        <w:rPr>
          <w:rFonts w:asciiTheme="minorHAnsi" w:hAnsiTheme="minorHAnsi"/>
          <w:szCs w:val="24"/>
        </w:rPr>
        <w:t xml:space="preserve">; </w:t>
      </w:r>
      <w:r w:rsidR="00095B12" w:rsidRPr="00E60C8C">
        <w:rPr>
          <w:rFonts w:asciiTheme="minorHAnsi" w:hAnsiTheme="minorHAnsi"/>
          <w:szCs w:val="24"/>
        </w:rPr>
        <w:t>(</w:t>
      </w:r>
      <w:r w:rsidR="005053F5" w:rsidRPr="008421A6">
        <w:rPr>
          <w:rFonts w:asciiTheme="minorHAnsi" w:hAnsiTheme="minorHAnsi"/>
          <w:szCs w:val="24"/>
        </w:rPr>
        <w:t>ii</w:t>
      </w:r>
      <w:r w:rsidR="00095B12" w:rsidRPr="00E60C8C">
        <w:rPr>
          <w:rFonts w:asciiTheme="minorHAnsi" w:hAnsiTheme="minorHAnsi"/>
          <w:szCs w:val="24"/>
        </w:rPr>
        <w:t xml:space="preserve">) WFP is not and shall not be considered a party to the </w:t>
      </w:r>
      <w:r w:rsidR="001F5A13" w:rsidRPr="00E60C8C">
        <w:rPr>
          <w:rFonts w:asciiTheme="minorHAnsi" w:hAnsiTheme="minorHAnsi"/>
          <w:szCs w:val="24"/>
        </w:rPr>
        <w:t xml:space="preserve">UNHCR </w:t>
      </w:r>
      <w:r w:rsidR="00A92C0A" w:rsidRPr="00E60C8C">
        <w:rPr>
          <w:rFonts w:asciiTheme="minorHAnsi" w:hAnsiTheme="minorHAnsi"/>
          <w:szCs w:val="24"/>
        </w:rPr>
        <w:t>Project</w:t>
      </w:r>
      <w:r w:rsidR="001F5A13" w:rsidRPr="00E60C8C">
        <w:rPr>
          <w:rFonts w:asciiTheme="minorHAnsi" w:hAnsiTheme="minorHAnsi"/>
          <w:szCs w:val="24"/>
        </w:rPr>
        <w:t xml:space="preserve"> </w:t>
      </w:r>
      <w:r w:rsidR="00E05298" w:rsidRPr="00E60C8C">
        <w:rPr>
          <w:rFonts w:asciiTheme="minorHAnsi" w:hAnsiTheme="minorHAnsi"/>
          <w:szCs w:val="24"/>
        </w:rPr>
        <w:t xml:space="preserve">Partnership </w:t>
      </w:r>
      <w:r w:rsidR="001F5A13" w:rsidRPr="00E60C8C">
        <w:rPr>
          <w:rFonts w:asciiTheme="minorHAnsi" w:hAnsiTheme="minorHAnsi"/>
          <w:szCs w:val="24"/>
        </w:rPr>
        <w:t xml:space="preserve">Agreement </w:t>
      </w:r>
      <w:r w:rsidR="00D46EAD" w:rsidRPr="00E60C8C">
        <w:rPr>
          <w:rFonts w:asciiTheme="minorHAnsi" w:hAnsiTheme="minorHAnsi"/>
          <w:szCs w:val="24"/>
        </w:rPr>
        <w:t>and</w:t>
      </w:r>
      <w:r w:rsidR="00EF6FE0" w:rsidRPr="00E60C8C">
        <w:rPr>
          <w:rFonts w:asciiTheme="minorHAnsi" w:hAnsiTheme="minorHAnsi"/>
          <w:szCs w:val="24"/>
        </w:rPr>
        <w:t xml:space="preserve"> any </w:t>
      </w:r>
      <w:r w:rsidR="00095B12" w:rsidRPr="00E60C8C">
        <w:rPr>
          <w:rFonts w:asciiTheme="minorHAnsi" w:hAnsiTheme="minorHAnsi"/>
          <w:szCs w:val="24"/>
        </w:rPr>
        <w:t xml:space="preserve">obligations, rights, </w:t>
      </w:r>
      <w:r w:rsidR="00E05298" w:rsidRPr="00E60C8C">
        <w:rPr>
          <w:rFonts w:asciiTheme="minorHAnsi" w:hAnsiTheme="minorHAnsi"/>
          <w:szCs w:val="24"/>
        </w:rPr>
        <w:t xml:space="preserve">or </w:t>
      </w:r>
      <w:r w:rsidR="00095B12" w:rsidRPr="00E60C8C">
        <w:rPr>
          <w:rFonts w:asciiTheme="minorHAnsi" w:hAnsiTheme="minorHAnsi"/>
          <w:szCs w:val="24"/>
        </w:rPr>
        <w:t xml:space="preserve">liability </w:t>
      </w:r>
      <w:r w:rsidR="00D46EAD" w:rsidRPr="00E60C8C">
        <w:rPr>
          <w:rFonts w:asciiTheme="minorHAnsi" w:hAnsiTheme="minorHAnsi"/>
          <w:szCs w:val="24"/>
        </w:rPr>
        <w:t xml:space="preserve">thereunder shall be exclusively between UNHCR and the </w:t>
      </w:r>
      <w:r w:rsidR="00995689">
        <w:rPr>
          <w:rFonts w:asciiTheme="minorHAnsi" w:hAnsiTheme="minorHAnsi"/>
          <w:szCs w:val="24"/>
        </w:rPr>
        <w:t xml:space="preserve">Jointly Appointed </w:t>
      </w:r>
      <w:r w:rsidR="00E912C3" w:rsidRPr="00E60C8C">
        <w:rPr>
          <w:rFonts w:asciiTheme="minorHAnsi" w:hAnsiTheme="minorHAnsi"/>
          <w:szCs w:val="24"/>
        </w:rPr>
        <w:t>Partner</w:t>
      </w:r>
      <w:r w:rsidR="00095B12" w:rsidRPr="00E60C8C">
        <w:rPr>
          <w:rFonts w:asciiTheme="minorHAnsi" w:hAnsiTheme="minorHAnsi"/>
          <w:szCs w:val="24"/>
        </w:rPr>
        <w:t>;</w:t>
      </w:r>
      <w:r w:rsidR="00FE2C3E" w:rsidRPr="00E60C8C">
        <w:rPr>
          <w:rFonts w:asciiTheme="minorHAnsi" w:hAnsiTheme="minorHAnsi"/>
          <w:szCs w:val="24"/>
        </w:rPr>
        <w:t xml:space="preserve"> and</w:t>
      </w:r>
      <w:r w:rsidR="00FD4BF2" w:rsidRPr="00E60C8C">
        <w:rPr>
          <w:rFonts w:asciiTheme="minorHAnsi" w:hAnsiTheme="minorHAnsi"/>
          <w:szCs w:val="24"/>
        </w:rPr>
        <w:t xml:space="preserve"> (</w:t>
      </w:r>
      <w:r w:rsidR="00371641" w:rsidRPr="008421A6">
        <w:rPr>
          <w:rFonts w:asciiTheme="minorHAnsi" w:hAnsiTheme="minorHAnsi"/>
          <w:szCs w:val="24"/>
        </w:rPr>
        <w:t>iii</w:t>
      </w:r>
      <w:r w:rsidR="00FD4BF2" w:rsidRPr="00E60C8C">
        <w:rPr>
          <w:rFonts w:asciiTheme="minorHAnsi" w:hAnsiTheme="minorHAnsi"/>
          <w:szCs w:val="24"/>
        </w:rPr>
        <w:t>)</w:t>
      </w:r>
      <w:r w:rsidR="0026261E" w:rsidRPr="00E60C8C">
        <w:rPr>
          <w:rFonts w:asciiTheme="minorHAnsi" w:hAnsiTheme="minorHAnsi"/>
          <w:szCs w:val="24"/>
        </w:rPr>
        <w:t xml:space="preserve"> </w:t>
      </w:r>
      <w:r w:rsidR="00FD4BF2" w:rsidRPr="00E60C8C">
        <w:rPr>
          <w:rFonts w:asciiTheme="minorHAnsi" w:hAnsiTheme="minorHAnsi"/>
          <w:szCs w:val="24"/>
        </w:rPr>
        <w:t xml:space="preserve">unless otherwise specifically set forth herein, all fees, costs and expenses incurred by the </w:t>
      </w:r>
      <w:r w:rsidR="00A87838" w:rsidRPr="00E60C8C">
        <w:rPr>
          <w:rFonts w:asciiTheme="minorHAnsi" w:hAnsiTheme="minorHAnsi"/>
          <w:szCs w:val="24"/>
        </w:rPr>
        <w:t xml:space="preserve">Jointly Appointed </w:t>
      </w:r>
      <w:r w:rsidR="00E912C3" w:rsidRPr="00E60C8C">
        <w:rPr>
          <w:rFonts w:asciiTheme="minorHAnsi" w:hAnsiTheme="minorHAnsi"/>
          <w:szCs w:val="24"/>
        </w:rPr>
        <w:t>Partner</w:t>
      </w:r>
      <w:r w:rsidR="00FD4BF2" w:rsidRPr="00E60C8C">
        <w:rPr>
          <w:rFonts w:asciiTheme="minorHAnsi" w:hAnsiTheme="minorHAnsi"/>
          <w:szCs w:val="24"/>
        </w:rPr>
        <w:t xml:space="preserve"> related to or derived from the </w:t>
      </w:r>
      <w:r w:rsidR="00FD4BF2" w:rsidRPr="008421A6">
        <w:rPr>
          <w:rFonts w:asciiTheme="minorHAnsi" w:hAnsiTheme="minorHAnsi"/>
          <w:szCs w:val="24"/>
        </w:rPr>
        <w:t xml:space="preserve">delivery and </w:t>
      </w:r>
      <w:r w:rsidR="00FD4BF2" w:rsidRPr="00E60C8C">
        <w:rPr>
          <w:rFonts w:asciiTheme="minorHAnsi" w:hAnsiTheme="minorHAnsi"/>
          <w:szCs w:val="24"/>
        </w:rPr>
        <w:t xml:space="preserve">distribution of the </w:t>
      </w:r>
      <w:r w:rsidR="0026261E" w:rsidRPr="008421A6">
        <w:rPr>
          <w:rFonts w:asciiTheme="minorHAnsi" w:hAnsiTheme="minorHAnsi"/>
          <w:szCs w:val="24"/>
        </w:rPr>
        <w:t>A</w:t>
      </w:r>
      <w:r w:rsidR="00FD4BF2" w:rsidRPr="008421A6">
        <w:rPr>
          <w:rFonts w:asciiTheme="minorHAnsi" w:hAnsiTheme="minorHAnsi"/>
          <w:szCs w:val="24"/>
        </w:rPr>
        <w:t>ssistance</w:t>
      </w:r>
      <w:r w:rsidR="00FD4BF2" w:rsidRPr="00E60C8C">
        <w:rPr>
          <w:rFonts w:asciiTheme="minorHAnsi" w:hAnsiTheme="minorHAnsi"/>
          <w:szCs w:val="24"/>
        </w:rPr>
        <w:t xml:space="preserve"> shall be payable exclusively by UNHCR</w:t>
      </w:r>
      <w:r w:rsidR="007A5103" w:rsidRPr="00E60C8C">
        <w:rPr>
          <w:rFonts w:asciiTheme="minorHAnsi" w:hAnsiTheme="minorHAnsi"/>
          <w:szCs w:val="24"/>
        </w:rPr>
        <w:t xml:space="preserve"> </w:t>
      </w:r>
      <w:r w:rsidR="00FD4BF2" w:rsidRPr="00E60C8C">
        <w:rPr>
          <w:rFonts w:asciiTheme="minorHAnsi" w:hAnsiTheme="minorHAnsi"/>
          <w:szCs w:val="24"/>
        </w:rPr>
        <w:t xml:space="preserve">in accordance with the terms of the UNHCR Project Partnership Agreement </w:t>
      </w:r>
      <w:r w:rsidR="00BA2E40" w:rsidRPr="00E60C8C">
        <w:rPr>
          <w:rFonts w:asciiTheme="minorHAnsi" w:hAnsiTheme="minorHAnsi"/>
          <w:szCs w:val="24"/>
        </w:rPr>
        <w:t xml:space="preserve">with no responsibility </w:t>
      </w:r>
      <w:r w:rsidR="00FE2C3E" w:rsidRPr="00E60C8C">
        <w:rPr>
          <w:rFonts w:asciiTheme="minorHAnsi" w:hAnsiTheme="minorHAnsi"/>
          <w:szCs w:val="24"/>
        </w:rPr>
        <w:t xml:space="preserve">of </w:t>
      </w:r>
      <w:r w:rsidR="007A5103" w:rsidRPr="00E60C8C">
        <w:rPr>
          <w:rFonts w:asciiTheme="minorHAnsi" w:hAnsiTheme="minorHAnsi"/>
          <w:szCs w:val="24"/>
        </w:rPr>
        <w:t>WFP</w:t>
      </w:r>
      <w:r w:rsidR="00BA2E40" w:rsidRPr="00E60C8C">
        <w:rPr>
          <w:rFonts w:asciiTheme="minorHAnsi" w:hAnsiTheme="minorHAnsi"/>
          <w:szCs w:val="24"/>
        </w:rPr>
        <w:t xml:space="preserve"> in that regard whatsoever</w:t>
      </w:r>
      <w:r w:rsidR="006E0D8C" w:rsidRPr="00E60C8C">
        <w:rPr>
          <w:rFonts w:asciiTheme="minorHAnsi" w:hAnsiTheme="minorHAnsi"/>
          <w:szCs w:val="24"/>
        </w:rPr>
        <w:t>.</w:t>
      </w:r>
      <w:r w:rsidR="00B00713" w:rsidRPr="00E60C8C" w:rsidDel="00B00713">
        <w:rPr>
          <w:rFonts w:asciiTheme="minorHAnsi" w:hAnsiTheme="minorHAnsi"/>
          <w:szCs w:val="24"/>
        </w:rPr>
        <w:t xml:space="preserve"> </w:t>
      </w:r>
    </w:p>
    <w:p w14:paraId="7546B0D1" w14:textId="77777777" w:rsidR="006453C7" w:rsidRPr="00E60C8C" w:rsidRDefault="00194442" w:rsidP="008421A6">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357" w:hanging="357"/>
        <w:jc w:val="both"/>
        <w:rPr>
          <w:rFonts w:asciiTheme="minorHAnsi" w:hAnsiTheme="minorHAnsi"/>
          <w:b/>
          <w:szCs w:val="24"/>
        </w:rPr>
      </w:pPr>
      <w:r w:rsidRPr="00E60C8C">
        <w:rPr>
          <w:rFonts w:asciiTheme="minorHAnsi" w:hAnsiTheme="minorHAnsi"/>
          <w:b/>
          <w:szCs w:val="24"/>
        </w:rPr>
        <w:t>TERM</w:t>
      </w:r>
    </w:p>
    <w:p w14:paraId="33FA26A1" w14:textId="77777777" w:rsidR="006453C7" w:rsidRPr="00E60C8C" w:rsidRDefault="006453C7" w:rsidP="008421A6">
      <w:pPr>
        <w:widowControl w:val="0"/>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szCs w:val="24"/>
        </w:rPr>
      </w:pPr>
      <w:r w:rsidRPr="00E60C8C">
        <w:rPr>
          <w:rFonts w:asciiTheme="minorHAnsi" w:hAnsiTheme="minorHAnsi"/>
          <w:szCs w:val="24"/>
        </w:rPr>
        <w:t>This Agreement shall enter into force as of [</w:t>
      </w:r>
      <w:r w:rsidRPr="00E60C8C">
        <w:rPr>
          <w:rFonts w:asciiTheme="minorHAnsi" w:hAnsiTheme="minorHAnsi"/>
          <w:i/>
          <w:szCs w:val="24"/>
          <w:highlight w:val="yellow"/>
        </w:rPr>
        <w:t xml:space="preserve"> </w:t>
      </w:r>
      <w:r w:rsidR="00A2394A">
        <w:rPr>
          <w:rFonts w:asciiTheme="minorHAnsi" w:hAnsiTheme="minorHAnsi"/>
          <w:i/>
          <w:szCs w:val="24"/>
          <w:highlight w:val="yellow"/>
        </w:rPr>
        <w:t xml:space="preserve">insert </w:t>
      </w:r>
      <w:r w:rsidRPr="00E60C8C">
        <w:rPr>
          <w:rFonts w:asciiTheme="minorHAnsi" w:hAnsiTheme="minorHAnsi"/>
          <w:i/>
          <w:szCs w:val="24"/>
          <w:highlight w:val="yellow"/>
        </w:rPr>
        <w:t>date</w:t>
      </w:r>
      <w:r w:rsidRPr="00E60C8C">
        <w:rPr>
          <w:rFonts w:asciiTheme="minorHAnsi" w:hAnsiTheme="minorHAnsi"/>
          <w:szCs w:val="24"/>
        </w:rPr>
        <w:t xml:space="preserve">] and remain </w:t>
      </w:r>
      <w:r w:rsidR="00194442" w:rsidRPr="00E60C8C">
        <w:rPr>
          <w:rFonts w:asciiTheme="minorHAnsi" w:hAnsiTheme="minorHAnsi"/>
          <w:szCs w:val="24"/>
        </w:rPr>
        <w:t>valid</w:t>
      </w:r>
      <w:r w:rsidRPr="00E60C8C">
        <w:rPr>
          <w:rFonts w:asciiTheme="minorHAnsi" w:hAnsiTheme="minorHAnsi"/>
          <w:szCs w:val="24"/>
        </w:rPr>
        <w:t xml:space="preserve"> </w:t>
      </w:r>
      <w:r w:rsidRPr="00E60C8C">
        <w:rPr>
          <w:rFonts w:asciiTheme="minorHAnsi" w:hAnsiTheme="minorHAnsi"/>
          <w:szCs w:val="24"/>
        </w:rPr>
        <w:lastRenderedPageBreak/>
        <w:t>until [</w:t>
      </w:r>
      <w:r w:rsidRPr="00E60C8C">
        <w:rPr>
          <w:rFonts w:asciiTheme="minorHAnsi" w:hAnsiTheme="minorHAnsi"/>
          <w:i/>
          <w:szCs w:val="24"/>
          <w:highlight w:val="yellow"/>
        </w:rPr>
        <w:t>insert date</w:t>
      </w:r>
      <w:r w:rsidRPr="00E60C8C">
        <w:rPr>
          <w:rFonts w:asciiTheme="minorHAnsi" w:hAnsiTheme="minorHAnsi"/>
          <w:szCs w:val="24"/>
        </w:rPr>
        <w:t>] (the “</w:t>
      </w:r>
      <w:r w:rsidRPr="00E60C8C">
        <w:rPr>
          <w:rFonts w:asciiTheme="minorHAnsi" w:hAnsiTheme="minorHAnsi"/>
          <w:b/>
          <w:szCs w:val="24"/>
        </w:rPr>
        <w:t>Term</w:t>
      </w:r>
      <w:r w:rsidRPr="00E60C8C">
        <w:rPr>
          <w:rFonts w:asciiTheme="minorHAnsi" w:hAnsiTheme="minorHAnsi"/>
          <w:szCs w:val="24"/>
        </w:rPr>
        <w:t xml:space="preserve">”) unless terminated earlier in accordance with Clause </w:t>
      </w:r>
      <w:r w:rsidR="000B3639" w:rsidRPr="00E60C8C">
        <w:rPr>
          <w:rFonts w:asciiTheme="minorHAnsi" w:hAnsiTheme="minorHAnsi" w:cstheme="minorHAnsi"/>
          <w:bCs/>
          <w:szCs w:val="24"/>
        </w:rPr>
        <w:t>1</w:t>
      </w:r>
      <w:r w:rsidR="00230CD2" w:rsidRPr="00E60C8C">
        <w:rPr>
          <w:rFonts w:asciiTheme="minorHAnsi" w:hAnsiTheme="minorHAnsi" w:cstheme="minorHAnsi"/>
          <w:bCs/>
          <w:szCs w:val="24"/>
        </w:rPr>
        <w:t>3</w:t>
      </w:r>
      <w:r w:rsidR="00D73FD9" w:rsidRPr="00E60C8C">
        <w:rPr>
          <w:rFonts w:asciiTheme="minorHAnsi" w:hAnsiTheme="minorHAnsi" w:cstheme="minorHAnsi"/>
          <w:bCs/>
          <w:szCs w:val="24"/>
        </w:rPr>
        <w:t xml:space="preserve"> </w:t>
      </w:r>
      <w:r w:rsidR="00D9469B" w:rsidRPr="00E60C8C">
        <w:rPr>
          <w:rFonts w:asciiTheme="minorHAnsi" w:hAnsiTheme="minorHAnsi" w:cstheme="minorHAnsi"/>
          <w:bCs/>
          <w:szCs w:val="24"/>
        </w:rPr>
        <w:t xml:space="preserve">of the General Conditions </w:t>
      </w:r>
      <w:r w:rsidR="004C1DDC" w:rsidRPr="00E60C8C">
        <w:rPr>
          <w:rFonts w:asciiTheme="minorHAnsi" w:hAnsiTheme="minorHAnsi" w:cstheme="minorHAnsi"/>
          <w:bCs/>
          <w:szCs w:val="24"/>
        </w:rPr>
        <w:t xml:space="preserve">attached hereto as Annex </w:t>
      </w:r>
      <w:r w:rsidR="002B3088" w:rsidRPr="00E60C8C">
        <w:rPr>
          <w:rFonts w:asciiTheme="minorHAnsi" w:hAnsiTheme="minorHAnsi" w:cstheme="minorHAnsi"/>
          <w:bCs/>
          <w:szCs w:val="24"/>
        </w:rPr>
        <w:t>1</w:t>
      </w:r>
      <w:r w:rsidR="009072DA" w:rsidRPr="00E60C8C">
        <w:rPr>
          <w:rFonts w:asciiTheme="minorHAnsi" w:hAnsiTheme="minorHAnsi" w:cstheme="minorHAnsi"/>
          <w:bCs/>
          <w:szCs w:val="24"/>
        </w:rPr>
        <w:t>.</w:t>
      </w:r>
      <w:r w:rsidR="009072DA" w:rsidRPr="00E60C8C">
        <w:rPr>
          <w:rFonts w:asciiTheme="minorHAnsi" w:hAnsiTheme="minorHAnsi"/>
          <w:szCs w:val="24"/>
        </w:rPr>
        <w:t xml:space="preserve"> </w:t>
      </w:r>
      <w:r w:rsidRPr="00E60C8C">
        <w:rPr>
          <w:rFonts w:asciiTheme="minorHAnsi" w:hAnsiTheme="minorHAnsi"/>
          <w:szCs w:val="24"/>
        </w:rPr>
        <w:t xml:space="preserve">The Parties may agree to extend the Term by </w:t>
      </w:r>
      <w:r w:rsidR="00A92C0A" w:rsidRPr="00E60C8C">
        <w:rPr>
          <w:rFonts w:asciiTheme="minorHAnsi" w:hAnsiTheme="minorHAnsi"/>
          <w:szCs w:val="24"/>
        </w:rPr>
        <w:t xml:space="preserve">mutual </w:t>
      </w:r>
      <w:r w:rsidRPr="00E60C8C">
        <w:rPr>
          <w:rFonts w:asciiTheme="minorHAnsi" w:hAnsiTheme="minorHAnsi"/>
          <w:szCs w:val="24"/>
        </w:rPr>
        <w:t>written agreement</w:t>
      </w:r>
      <w:r w:rsidR="009072DA" w:rsidRPr="00E60C8C">
        <w:rPr>
          <w:rFonts w:asciiTheme="minorHAnsi" w:hAnsiTheme="minorHAnsi"/>
          <w:szCs w:val="24"/>
        </w:rPr>
        <w:t xml:space="preserve">.  </w:t>
      </w:r>
    </w:p>
    <w:p w14:paraId="1EA8CD20" w14:textId="77777777" w:rsidR="008A080E" w:rsidRPr="00E60C8C" w:rsidRDefault="000B2F92" w:rsidP="008421A6">
      <w:pPr>
        <w:widowControl w:val="0"/>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szCs w:val="24"/>
        </w:rPr>
      </w:pPr>
      <w:r w:rsidRPr="00E60C8C">
        <w:rPr>
          <w:rFonts w:asciiTheme="minorHAnsi" w:hAnsiTheme="minorHAnsi"/>
          <w:szCs w:val="24"/>
        </w:rPr>
        <w:t xml:space="preserve">Notwithstanding the foregoing, </w:t>
      </w:r>
      <w:r w:rsidR="006E7EBA" w:rsidRPr="00E60C8C">
        <w:rPr>
          <w:rFonts w:asciiTheme="minorHAnsi" w:hAnsiTheme="minorHAnsi"/>
          <w:szCs w:val="24"/>
        </w:rPr>
        <w:t>t</w:t>
      </w:r>
      <w:r w:rsidR="008A080E" w:rsidRPr="00E60C8C">
        <w:rPr>
          <w:rFonts w:asciiTheme="minorHAnsi" w:hAnsiTheme="minorHAnsi"/>
          <w:szCs w:val="24"/>
        </w:rPr>
        <w:t xml:space="preserve">his Agreement shall </w:t>
      </w:r>
      <w:r w:rsidRPr="00E60C8C">
        <w:rPr>
          <w:rFonts w:asciiTheme="minorHAnsi" w:hAnsiTheme="minorHAnsi"/>
          <w:szCs w:val="24"/>
        </w:rPr>
        <w:t xml:space="preserve">automatically </w:t>
      </w:r>
      <w:r w:rsidR="008A080E" w:rsidRPr="00E60C8C">
        <w:rPr>
          <w:rFonts w:asciiTheme="minorHAnsi" w:hAnsiTheme="minorHAnsi"/>
          <w:szCs w:val="24"/>
        </w:rPr>
        <w:t xml:space="preserve">terminate upon </w:t>
      </w:r>
      <w:r w:rsidRPr="00E60C8C">
        <w:rPr>
          <w:rFonts w:asciiTheme="minorHAnsi" w:hAnsiTheme="minorHAnsi"/>
          <w:szCs w:val="24"/>
        </w:rPr>
        <w:t>expiration or termination of either</w:t>
      </w:r>
      <w:r w:rsidR="004C1DDC" w:rsidRPr="00E60C8C">
        <w:rPr>
          <w:rFonts w:asciiTheme="minorHAnsi" w:hAnsiTheme="minorHAnsi" w:cstheme="minorHAnsi"/>
          <w:szCs w:val="24"/>
        </w:rPr>
        <w:t>:</w:t>
      </w:r>
      <w:r w:rsidRPr="00E60C8C">
        <w:rPr>
          <w:rFonts w:asciiTheme="minorHAnsi" w:hAnsiTheme="minorHAnsi"/>
          <w:szCs w:val="24"/>
        </w:rPr>
        <w:t xml:space="preserve"> </w:t>
      </w:r>
      <w:r w:rsidR="008A080E" w:rsidRPr="00E60C8C">
        <w:rPr>
          <w:rFonts w:asciiTheme="minorHAnsi" w:hAnsiTheme="minorHAnsi"/>
          <w:szCs w:val="24"/>
        </w:rPr>
        <w:t>(</w:t>
      </w:r>
      <w:proofErr w:type="spellStart"/>
      <w:r w:rsidR="008A080E" w:rsidRPr="00E60C8C">
        <w:rPr>
          <w:rFonts w:asciiTheme="minorHAnsi" w:hAnsiTheme="minorHAnsi"/>
          <w:szCs w:val="24"/>
        </w:rPr>
        <w:t>i</w:t>
      </w:r>
      <w:proofErr w:type="spellEnd"/>
      <w:r w:rsidR="008A080E" w:rsidRPr="00E60C8C">
        <w:rPr>
          <w:rFonts w:asciiTheme="minorHAnsi" w:hAnsiTheme="minorHAnsi"/>
          <w:szCs w:val="24"/>
        </w:rPr>
        <w:t xml:space="preserve">) the </w:t>
      </w:r>
      <w:r w:rsidRPr="00E60C8C">
        <w:rPr>
          <w:rFonts w:asciiTheme="minorHAnsi" w:hAnsiTheme="minorHAnsi"/>
          <w:szCs w:val="24"/>
        </w:rPr>
        <w:t>[</w:t>
      </w:r>
      <w:r w:rsidRPr="00E60C8C">
        <w:rPr>
          <w:rFonts w:asciiTheme="minorHAnsi" w:hAnsiTheme="minorHAnsi"/>
          <w:i/>
          <w:szCs w:val="24"/>
          <w:highlight w:val="yellow"/>
        </w:rPr>
        <w:t xml:space="preserve">reference to </w:t>
      </w:r>
      <w:r w:rsidR="00F27197" w:rsidRPr="00E60C8C">
        <w:rPr>
          <w:rFonts w:asciiTheme="minorHAnsi" w:hAnsiTheme="minorHAnsi"/>
          <w:i/>
          <w:szCs w:val="24"/>
          <w:highlight w:val="yellow"/>
        </w:rPr>
        <w:t xml:space="preserve">WFP </w:t>
      </w:r>
      <w:r w:rsidRPr="00E60C8C">
        <w:rPr>
          <w:rFonts w:asciiTheme="minorHAnsi" w:hAnsiTheme="minorHAnsi"/>
          <w:i/>
          <w:szCs w:val="24"/>
          <w:highlight w:val="yellow"/>
        </w:rPr>
        <w:t>LOU with Government/EM</w:t>
      </w:r>
      <w:r w:rsidR="00E54498" w:rsidRPr="00E60C8C">
        <w:rPr>
          <w:rFonts w:asciiTheme="minorHAnsi" w:hAnsiTheme="minorHAnsi"/>
          <w:i/>
          <w:szCs w:val="24"/>
          <w:highlight w:val="yellow"/>
        </w:rPr>
        <w:t>OP</w:t>
      </w:r>
      <w:r w:rsidRPr="00E60C8C">
        <w:rPr>
          <w:rFonts w:asciiTheme="minorHAnsi" w:hAnsiTheme="minorHAnsi"/>
          <w:i/>
          <w:szCs w:val="24"/>
          <w:highlight w:val="yellow"/>
        </w:rPr>
        <w:t>/P</w:t>
      </w:r>
      <w:r w:rsidR="00E54498" w:rsidRPr="00E60C8C">
        <w:rPr>
          <w:rFonts w:asciiTheme="minorHAnsi" w:hAnsiTheme="minorHAnsi"/>
          <w:i/>
          <w:szCs w:val="24"/>
          <w:highlight w:val="yellow"/>
        </w:rPr>
        <w:t>R</w:t>
      </w:r>
      <w:r w:rsidRPr="00E60C8C">
        <w:rPr>
          <w:rFonts w:asciiTheme="minorHAnsi" w:hAnsiTheme="minorHAnsi"/>
          <w:i/>
          <w:szCs w:val="24"/>
          <w:highlight w:val="yellow"/>
        </w:rPr>
        <w:t>RO/Other</w:t>
      </w:r>
      <w:r w:rsidRPr="00E60C8C">
        <w:rPr>
          <w:rFonts w:asciiTheme="minorHAnsi" w:hAnsiTheme="minorHAnsi"/>
          <w:szCs w:val="24"/>
        </w:rPr>
        <w:t>]</w:t>
      </w:r>
      <w:r w:rsidR="008A080E" w:rsidRPr="00E60C8C">
        <w:rPr>
          <w:rFonts w:asciiTheme="minorHAnsi" w:hAnsiTheme="minorHAnsi"/>
          <w:szCs w:val="24"/>
        </w:rPr>
        <w:t xml:space="preserve">; or (ii) the </w:t>
      </w:r>
      <w:r w:rsidR="007D4423" w:rsidRPr="00E60C8C">
        <w:rPr>
          <w:rFonts w:asciiTheme="minorHAnsi" w:hAnsiTheme="minorHAnsi"/>
          <w:szCs w:val="24"/>
        </w:rPr>
        <w:t>UNHCR</w:t>
      </w:r>
      <w:r w:rsidR="00FB5303" w:rsidRPr="00E60C8C">
        <w:rPr>
          <w:rFonts w:asciiTheme="minorHAnsi" w:hAnsiTheme="minorHAnsi"/>
          <w:szCs w:val="24"/>
        </w:rPr>
        <w:t xml:space="preserve"> </w:t>
      </w:r>
      <w:r w:rsidR="00922DC2" w:rsidRPr="00E60C8C">
        <w:rPr>
          <w:rFonts w:asciiTheme="minorHAnsi" w:hAnsiTheme="minorHAnsi"/>
          <w:szCs w:val="24"/>
        </w:rPr>
        <w:t>P</w:t>
      </w:r>
      <w:r w:rsidR="00FB5303" w:rsidRPr="00E60C8C">
        <w:rPr>
          <w:rFonts w:asciiTheme="minorHAnsi" w:hAnsiTheme="minorHAnsi"/>
          <w:szCs w:val="24"/>
        </w:rPr>
        <w:t xml:space="preserve">roject </w:t>
      </w:r>
      <w:r w:rsidR="00922DC2" w:rsidRPr="00E60C8C">
        <w:rPr>
          <w:rFonts w:asciiTheme="minorHAnsi" w:hAnsiTheme="minorHAnsi"/>
          <w:szCs w:val="24"/>
        </w:rPr>
        <w:t>P</w:t>
      </w:r>
      <w:r w:rsidR="00FB5303" w:rsidRPr="00E60C8C">
        <w:rPr>
          <w:rFonts w:asciiTheme="minorHAnsi" w:hAnsiTheme="minorHAnsi"/>
          <w:szCs w:val="24"/>
        </w:rPr>
        <w:t xml:space="preserve">artnership </w:t>
      </w:r>
      <w:r w:rsidR="00922DC2" w:rsidRPr="00E60C8C">
        <w:rPr>
          <w:rFonts w:asciiTheme="minorHAnsi" w:hAnsiTheme="minorHAnsi"/>
          <w:szCs w:val="24"/>
        </w:rPr>
        <w:t>A</w:t>
      </w:r>
      <w:r w:rsidR="00FB5303" w:rsidRPr="00E60C8C">
        <w:rPr>
          <w:rFonts w:asciiTheme="minorHAnsi" w:hAnsiTheme="minorHAnsi"/>
          <w:szCs w:val="24"/>
        </w:rPr>
        <w:t>greement</w:t>
      </w:r>
      <w:r w:rsidR="006E7EBA" w:rsidRPr="00E60C8C">
        <w:rPr>
          <w:rFonts w:asciiTheme="minorHAnsi" w:hAnsiTheme="minorHAnsi"/>
          <w:szCs w:val="24"/>
        </w:rPr>
        <w:t>,</w:t>
      </w:r>
      <w:r w:rsidR="00871BB5" w:rsidRPr="00E60C8C">
        <w:rPr>
          <w:rFonts w:asciiTheme="minorHAnsi" w:hAnsiTheme="minorHAnsi"/>
          <w:szCs w:val="24"/>
        </w:rPr>
        <w:t xml:space="preserve"> provided all the Parties have been duly notified of any such circumstance.</w:t>
      </w:r>
    </w:p>
    <w:p w14:paraId="4CD207E9" w14:textId="77777777" w:rsidR="00E35BB3" w:rsidRPr="00E60C8C" w:rsidRDefault="00194442" w:rsidP="008421A6">
      <w:pPr>
        <w:widowControl w:val="0"/>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b/>
          <w:szCs w:val="24"/>
        </w:rPr>
      </w:pPr>
      <w:r w:rsidRPr="00E60C8C">
        <w:rPr>
          <w:rFonts w:asciiTheme="minorHAnsi" w:hAnsiTheme="minorHAnsi"/>
          <w:b/>
          <w:szCs w:val="24"/>
        </w:rPr>
        <w:t>THE PLAN OF OPERATIONS</w:t>
      </w:r>
    </w:p>
    <w:p w14:paraId="308653D5" w14:textId="77777777" w:rsidR="001A0D1D" w:rsidRDefault="001A0D1D" w:rsidP="008421A6">
      <w:pPr>
        <w:widowControl w:val="0"/>
        <w:numPr>
          <w:ilvl w:val="0"/>
          <w:numId w:val="10"/>
        </w:numPr>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theme="minorHAnsi"/>
          <w:b/>
          <w:szCs w:val="24"/>
        </w:rPr>
      </w:pPr>
      <w:r w:rsidRPr="00E60C8C">
        <w:rPr>
          <w:rFonts w:asciiTheme="minorHAnsi" w:hAnsiTheme="minorHAnsi" w:cstheme="minorHAnsi"/>
          <w:b/>
          <w:szCs w:val="24"/>
        </w:rPr>
        <w:t>Modality of Assistance: [</w:t>
      </w:r>
      <w:r w:rsidRPr="00E60C8C">
        <w:rPr>
          <w:rFonts w:asciiTheme="minorHAnsi" w:hAnsiTheme="minorHAnsi" w:cstheme="minorHAnsi"/>
          <w:b/>
          <w:i/>
          <w:szCs w:val="24"/>
          <w:highlight w:val="yellow"/>
        </w:rPr>
        <w:t>commodities</w:t>
      </w:r>
      <w:r w:rsidRPr="00E60C8C">
        <w:rPr>
          <w:rFonts w:asciiTheme="minorHAnsi" w:hAnsiTheme="minorHAnsi" w:cstheme="minorHAnsi"/>
          <w:b/>
          <w:szCs w:val="24"/>
        </w:rPr>
        <w:t>]</w:t>
      </w:r>
    </w:p>
    <w:p w14:paraId="2C4AD238" w14:textId="77777777" w:rsidR="008421A6" w:rsidRPr="00E60C8C" w:rsidRDefault="008421A6" w:rsidP="008421A6">
      <w:pPr>
        <w:widowControl w:val="0"/>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1"/>
        <w:jc w:val="both"/>
        <w:rPr>
          <w:rFonts w:asciiTheme="minorHAnsi" w:hAnsiTheme="minorHAnsi" w:cstheme="minorHAnsi"/>
          <w:b/>
          <w:szCs w:val="24"/>
        </w:rPr>
      </w:pPr>
    </w:p>
    <w:p w14:paraId="4D6F7EE4" w14:textId="77777777" w:rsidR="00977AE0" w:rsidRPr="00E60C8C" w:rsidRDefault="00977AE0" w:rsidP="008421A6">
      <w:pPr>
        <w:widowControl w:val="0"/>
        <w:numPr>
          <w:ilvl w:val="0"/>
          <w:numId w:val="10"/>
        </w:numPr>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theme="minorHAnsi"/>
          <w:b/>
          <w:szCs w:val="24"/>
        </w:rPr>
      </w:pPr>
      <w:r w:rsidRPr="00E60C8C">
        <w:rPr>
          <w:rFonts w:asciiTheme="minorHAnsi" w:hAnsiTheme="minorHAnsi" w:cstheme="minorHAnsi"/>
          <w:b/>
          <w:szCs w:val="24"/>
        </w:rPr>
        <w:t xml:space="preserve">The UNHCR </w:t>
      </w:r>
      <w:r w:rsidR="0026261E" w:rsidRPr="00E60C8C">
        <w:rPr>
          <w:rFonts w:asciiTheme="minorHAnsi" w:hAnsiTheme="minorHAnsi" w:cstheme="minorHAnsi"/>
          <w:b/>
          <w:szCs w:val="24"/>
        </w:rPr>
        <w:t>Assistance</w:t>
      </w:r>
      <w:r w:rsidRPr="00E60C8C">
        <w:rPr>
          <w:rFonts w:asciiTheme="minorHAnsi" w:hAnsiTheme="minorHAnsi" w:cstheme="minorHAnsi"/>
          <w:b/>
          <w:szCs w:val="24"/>
        </w:rPr>
        <w:t>:</w:t>
      </w:r>
      <w:r w:rsidR="001A0D1D" w:rsidRPr="00E60C8C">
        <w:rPr>
          <w:rFonts w:asciiTheme="minorHAnsi" w:hAnsiTheme="minorHAnsi" w:cstheme="minorHAnsi"/>
          <w:b/>
          <w:szCs w:val="24"/>
        </w:rPr>
        <w:t xml:space="preserve"> </w:t>
      </w:r>
      <w:r w:rsidRPr="00E60C8C">
        <w:rPr>
          <w:rFonts w:asciiTheme="minorHAnsi" w:hAnsiTheme="minorHAnsi" w:cstheme="minorHAnsi"/>
          <w:b/>
          <w:szCs w:val="24"/>
        </w:rPr>
        <w:t>[</w:t>
      </w:r>
      <w:r w:rsidR="00EC17B4" w:rsidRPr="00E60C8C">
        <w:rPr>
          <w:rFonts w:asciiTheme="minorHAnsi" w:hAnsiTheme="minorHAnsi" w:cstheme="minorHAnsi"/>
          <w:b/>
          <w:i/>
          <w:szCs w:val="24"/>
          <w:highlight w:val="yellow"/>
        </w:rPr>
        <w:t>detail</w:t>
      </w:r>
      <w:r w:rsidR="001A0D1D" w:rsidRPr="00E60C8C">
        <w:rPr>
          <w:rFonts w:asciiTheme="minorHAnsi" w:hAnsiTheme="minorHAnsi" w:cstheme="minorHAnsi"/>
          <w:b/>
          <w:i/>
          <w:szCs w:val="24"/>
          <w:highlight w:val="yellow"/>
        </w:rPr>
        <w:t xml:space="preserve"> estimated UNHCR Assistance</w:t>
      </w:r>
      <w:r w:rsidRPr="00E60C8C">
        <w:rPr>
          <w:rFonts w:asciiTheme="minorHAnsi" w:hAnsiTheme="minorHAnsi" w:cstheme="minorHAnsi"/>
          <w:b/>
          <w:szCs w:val="24"/>
        </w:rPr>
        <w:t>]</w:t>
      </w:r>
    </w:p>
    <w:p w14:paraId="4963D4C8" w14:textId="77777777" w:rsidR="00173E84" w:rsidRPr="00E60C8C" w:rsidRDefault="00977AE0" w:rsidP="00995689">
      <w:pPr>
        <w:widowControl w:val="0"/>
        <w:numPr>
          <w:ilvl w:val="0"/>
          <w:numId w:val="21"/>
        </w:numPr>
        <w:spacing w:after="120"/>
        <w:ind w:left="1560" w:hanging="426"/>
        <w:jc w:val="both"/>
        <w:rPr>
          <w:rFonts w:asciiTheme="minorHAnsi" w:hAnsiTheme="minorHAnsi" w:cstheme="minorHAnsi"/>
          <w:szCs w:val="24"/>
        </w:rPr>
      </w:pPr>
      <w:r w:rsidRPr="00E60C8C">
        <w:rPr>
          <w:rFonts w:asciiTheme="minorHAnsi" w:hAnsiTheme="minorHAnsi" w:cstheme="minorHAnsi"/>
          <w:szCs w:val="24"/>
        </w:rPr>
        <w:t xml:space="preserve">Subject to availability of resources, UNHCR </w:t>
      </w:r>
      <w:r w:rsidR="00F0492E" w:rsidRPr="00E60C8C">
        <w:rPr>
          <w:rFonts w:asciiTheme="minorHAnsi" w:hAnsiTheme="minorHAnsi" w:cstheme="minorHAnsi"/>
          <w:szCs w:val="24"/>
        </w:rPr>
        <w:t xml:space="preserve">shall </w:t>
      </w:r>
      <w:r w:rsidRPr="00E60C8C">
        <w:rPr>
          <w:rFonts w:asciiTheme="minorHAnsi" w:hAnsiTheme="minorHAnsi" w:cstheme="minorHAnsi"/>
          <w:szCs w:val="24"/>
        </w:rPr>
        <w:t>make availa</w:t>
      </w:r>
      <w:r w:rsidR="0050210D" w:rsidRPr="00E60C8C">
        <w:rPr>
          <w:rFonts w:asciiTheme="minorHAnsi" w:hAnsiTheme="minorHAnsi" w:cstheme="minorHAnsi"/>
          <w:szCs w:val="24"/>
        </w:rPr>
        <w:t xml:space="preserve">ble to the </w:t>
      </w:r>
      <w:r w:rsidR="00F27197"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0050210D" w:rsidRPr="00E60C8C">
        <w:rPr>
          <w:rFonts w:asciiTheme="minorHAnsi" w:hAnsiTheme="minorHAnsi" w:cstheme="minorHAnsi"/>
          <w:szCs w:val="24"/>
        </w:rPr>
        <w:t xml:space="preserve"> the UNHCR </w:t>
      </w:r>
      <w:r w:rsidR="00EC17B4" w:rsidRPr="00E60C8C">
        <w:rPr>
          <w:rFonts w:asciiTheme="minorHAnsi" w:hAnsiTheme="minorHAnsi" w:cstheme="minorHAnsi"/>
          <w:szCs w:val="24"/>
        </w:rPr>
        <w:t>Assistance</w:t>
      </w:r>
      <w:r w:rsidRPr="00E60C8C">
        <w:rPr>
          <w:rFonts w:asciiTheme="minorHAnsi" w:hAnsiTheme="minorHAnsi" w:cstheme="minorHAnsi"/>
          <w:szCs w:val="24"/>
        </w:rPr>
        <w:t xml:space="preserve"> at the </w:t>
      </w:r>
      <w:r w:rsidR="0050210D" w:rsidRPr="00E60C8C">
        <w:rPr>
          <w:rFonts w:asciiTheme="minorHAnsi" w:hAnsiTheme="minorHAnsi" w:cstheme="minorHAnsi"/>
          <w:szCs w:val="24"/>
        </w:rPr>
        <w:t>following</w:t>
      </w:r>
      <w:r w:rsidRPr="00E60C8C">
        <w:rPr>
          <w:rFonts w:asciiTheme="minorHAnsi" w:hAnsiTheme="minorHAnsi" w:cstheme="minorHAnsi"/>
          <w:szCs w:val="24"/>
        </w:rPr>
        <w:t xml:space="preserve"> final delivery points (FDPs</w:t>
      </w:r>
      <w:r w:rsidR="00D04A65" w:rsidRPr="00E60C8C">
        <w:rPr>
          <w:rFonts w:asciiTheme="minorHAnsi" w:hAnsiTheme="minorHAnsi" w:cstheme="minorHAnsi"/>
          <w:szCs w:val="24"/>
        </w:rPr>
        <w:t>)</w:t>
      </w:r>
      <w:r w:rsidR="00F27197" w:rsidRPr="00E60C8C">
        <w:rPr>
          <w:rFonts w:asciiTheme="minorHAnsi" w:hAnsiTheme="minorHAnsi" w:cstheme="minorHAnsi"/>
          <w:szCs w:val="24"/>
        </w:rPr>
        <w:t>: [</w:t>
      </w:r>
      <w:r w:rsidR="00F27197" w:rsidRPr="00E60C8C">
        <w:rPr>
          <w:rFonts w:asciiTheme="minorHAnsi" w:hAnsiTheme="minorHAnsi" w:cstheme="minorHAnsi"/>
          <w:szCs w:val="24"/>
          <w:highlight w:val="yellow"/>
        </w:rPr>
        <w:t>detail</w:t>
      </w:r>
      <w:r w:rsidR="00F27197" w:rsidRPr="00E60C8C">
        <w:rPr>
          <w:rFonts w:asciiTheme="minorHAnsi" w:hAnsiTheme="minorHAnsi" w:cstheme="minorHAnsi"/>
          <w:szCs w:val="24"/>
        </w:rPr>
        <w:t>]</w:t>
      </w:r>
      <w:r w:rsidR="006B38DE" w:rsidRPr="00E60C8C">
        <w:rPr>
          <w:rFonts w:asciiTheme="minorHAnsi" w:hAnsiTheme="minorHAnsi" w:cstheme="minorHAnsi"/>
          <w:szCs w:val="24"/>
        </w:rPr>
        <w:t xml:space="preserve"> in accordance with </w:t>
      </w:r>
      <w:r w:rsidR="006B38DE" w:rsidRPr="00995689">
        <w:rPr>
          <w:rFonts w:asciiTheme="minorHAnsi" w:hAnsiTheme="minorHAnsi" w:cstheme="minorHAnsi"/>
          <w:szCs w:val="24"/>
          <w:highlight w:val="yellow"/>
        </w:rPr>
        <w:t>the Project Description attached to the Project Partnership Agreement</w:t>
      </w:r>
      <w:r w:rsidR="00F27197" w:rsidRPr="00E60C8C">
        <w:rPr>
          <w:rFonts w:asciiTheme="minorHAnsi" w:hAnsiTheme="minorHAnsi" w:cstheme="minorHAnsi"/>
          <w:szCs w:val="24"/>
        </w:rPr>
        <w:t>]</w:t>
      </w:r>
      <w:r w:rsidR="0050210D" w:rsidRPr="00E60C8C">
        <w:rPr>
          <w:rFonts w:asciiTheme="minorHAnsi" w:hAnsiTheme="minorHAnsi" w:cstheme="minorHAnsi"/>
          <w:szCs w:val="24"/>
        </w:rPr>
        <w:t xml:space="preserve"> [</w:t>
      </w:r>
      <w:r w:rsidR="00F27197" w:rsidRPr="00E60C8C">
        <w:rPr>
          <w:rFonts w:asciiTheme="minorHAnsi" w:hAnsiTheme="minorHAnsi" w:cstheme="minorHAnsi"/>
          <w:szCs w:val="24"/>
          <w:highlight w:val="yellow"/>
        </w:rPr>
        <w:t>others</w:t>
      </w:r>
      <w:r w:rsidRPr="00E60C8C">
        <w:rPr>
          <w:rFonts w:asciiTheme="minorHAnsi" w:hAnsiTheme="minorHAnsi" w:cstheme="minorHAnsi"/>
          <w:szCs w:val="24"/>
          <w:highlight w:val="yellow"/>
        </w:rPr>
        <w:t>]</w:t>
      </w:r>
      <w:r w:rsidR="00F0492E" w:rsidRPr="00E60C8C">
        <w:rPr>
          <w:rFonts w:asciiTheme="minorHAnsi" w:hAnsiTheme="minorHAnsi" w:cstheme="minorHAnsi"/>
          <w:szCs w:val="24"/>
        </w:rPr>
        <w:t>.</w:t>
      </w:r>
      <w:r w:rsidR="00173E84" w:rsidRPr="00E60C8C">
        <w:rPr>
          <w:rFonts w:asciiTheme="minorHAnsi" w:hAnsiTheme="minorHAnsi" w:cstheme="minorHAnsi"/>
          <w:szCs w:val="24"/>
        </w:rPr>
        <w:t xml:space="preserve"> </w:t>
      </w:r>
    </w:p>
    <w:p w14:paraId="15E6E256" w14:textId="77777777" w:rsidR="000E3D77" w:rsidRPr="00E60C8C" w:rsidRDefault="000E3D77" w:rsidP="00995689">
      <w:pPr>
        <w:widowControl w:val="0"/>
        <w:numPr>
          <w:ilvl w:val="0"/>
          <w:numId w:val="21"/>
        </w:numPr>
        <w:spacing w:after="120"/>
        <w:ind w:left="1560" w:hanging="426"/>
        <w:jc w:val="both"/>
        <w:rPr>
          <w:rFonts w:asciiTheme="minorHAnsi" w:hAnsiTheme="minorHAnsi" w:cstheme="minorHAnsi"/>
          <w:szCs w:val="24"/>
        </w:rPr>
      </w:pPr>
      <w:r w:rsidRPr="00E60C8C">
        <w:rPr>
          <w:rFonts w:asciiTheme="minorHAnsi" w:hAnsiTheme="minorHAnsi" w:cstheme="minorHAnsi"/>
          <w:szCs w:val="24"/>
        </w:rPr>
        <w:t xml:space="preserve">UNHCR shall notify both WFP and the </w:t>
      </w:r>
      <w:r w:rsidR="00F27197"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Pr="00E60C8C">
        <w:rPr>
          <w:rFonts w:asciiTheme="minorHAnsi" w:hAnsiTheme="minorHAnsi" w:cstheme="minorHAnsi"/>
          <w:szCs w:val="24"/>
        </w:rPr>
        <w:t xml:space="preserve"> of: (</w:t>
      </w:r>
      <w:r w:rsidR="00694917">
        <w:rPr>
          <w:rFonts w:asciiTheme="minorHAnsi" w:hAnsiTheme="minorHAnsi" w:cstheme="minorHAnsi"/>
          <w:szCs w:val="24"/>
        </w:rPr>
        <w:t>a</w:t>
      </w:r>
      <w:r w:rsidRPr="00E60C8C">
        <w:rPr>
          <w:rFonts w:asciiTheme="minorHAnsi" w:hAnsiTheme="minorHAnsi" w:cstheme="minorHAnsi"/>
          <w:szCs w:val="24"/>
        </w:rPr>
        <w:t>) the estimated time of arrival of the UNHC</w:t>
      </w:r>
      <w:r w:rsidR="007229DD" w:rsidRPr="00E60C8C">
        <w:rPr>
          <w:rFonts w:asciiTheme="minorHAnsi" w:hAnsiTheme="minorHAnsi" w:cstheme="minorHAnsi"/>
          <w:szCs w:val="24"/>
        </w:rPr>
        <w:t>R</w:t>
      </w:r>
      <w:r w:rsidRPr="00E60C8C">
        <w:rPr>
          <w:rFonts w:asciiTheme="minorHAnsi" w:hAnsiTheme="minorHAnsi" w:cstheme="minorHAnsi"/>
          <w:szCs w:val="24"/>
        </w:rPr>
        <w:t xml:space="preserve"> </w:t>
      </w:r>
      <w:r w:rsidR="00EC17B4" w:rsidRPr="00E60C8C">
        <w:rPr>
          <w:rFonts w:asciiTheme="minorHAnsi" w:hAnsiTheme="minorHAnsi" w:cstheme="minorHAnsi"/>
          <w:szCs w:val="24"/>
        </w:rPr>
        <w:t>Assistance</w:t>
      </w:r>
      <w:r w:rsidRPr="00E60C8C">
        <w:rPr>
          <w:rFonts w:asciiTheme="minorHAnsi" w:hAnsiTheme="minorHAnsi" w:cstheme="minorHAnsi"/>
          <w:szCs w:val="24"/>
        </w:rPr>
        <w:t xml:space="preserve"> at the </w:t>
      </w:r>
      <w:r w:rsidR="009F1826">
        <w:rPr>
          <w:rFonts w:asciiTheme="minorHAnsi" w:hAnsiTheme="minorHAnsi" w:cstheme="minorHAnsi"/>
          <w:szCs w:val="24"/>
        </w:rPr>
        <w:t xml:space="preserve">mutually </w:t>
      </w:r>
      <w:r w:rsidRPr="00E60C8C">
        <w:rPr>
          <w:rFonts w:asciiTheme="minorHAnsi" w:hAnsiTheme="minorHAnsi" w:cstheme="minorHAnsi"/>
          <w:szCs w:val="24"/>
        </w:rPr>
        <w:t>agreed delivery points (including type and amount of commodities transported); and (</w:t>
      </w:r>
      <w:r w:rsidR="00694917">
        <w:rPr>
          <w:rFonts w:asciiTheme="minorHAnsi" w:hAnsiTheme="minorHAnsi" w:cstheme="minorHAnsi"/>
          <w:szCs w:val="24"/>
        </w:rPr>
        <w:t>b</w:t>
      </w:r>
      <w:r w:rsidRPr="00E60C8C">
        <w:rPr>
          <w:rFonts w:asciiTheme="minorHAnsi" w:hAnsiTheme="minorHAnsi" w:cstheme="minorHAnsi"/>
          <w:szCs w:val="24"/>
        </w:rPr>
        <w:t xml:space="preserve">) any known or anticipated breaks in the pipeline supply chain and take appropriate steps to assist WFP and the </w:t>
      </w:r>
      <w:r w:rsidR="00F27197"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Pr="00E60C8C">
        <w:rPr>
          <w:rFonts w:asciiTheme="minorHAnsi" w:hAnsiTheme="minorHAnsi" w:cstheme="minorHAnsi"/>
          <w:szCs w:val="24"/>
        </w:rPr>
        <w:t xml:space="preserve"> in minimizing risks resulting from such an event</w:t>
      </w:r>
      <w:r w:rsidR="00F0492E" w:rsidRPr="00E60C8C">
        <w:rPr>
          <w:rFonts w:asciiTheme="minorHAnsi" w:hAnsiTheme="minorHAnsi" w:cstheme="minorHAnsi"/>
          <w:szCs w:val="24"/>
        </w:rPr>
        <w:t>.</w:t>
      </w:r>
    </w:p>
    <w:p w14:paraId="5585C360" w14:textId="77777777" w:rsidR="008152F8" w:rsidRPr="00E60C8C" w:rsidRDefault="0050210D" w:rsidP="00995689">
      <w:pPr>
        <w:widowControl w:val="0"/>
        <w:numPr>
          <w:ilvl w:val="0"/>
          <w:numId w:val="21"/>
        </w:numPr>
        <w:spacing w:after="120"/>
        <w:ind w:left="1560" w:hanging="426"/>
        <w:jc w:val="both"/>
        <w:rPr>
          <w:rFonts w:asciiTheme="minorHAnsi" w:hAnsiTheme="minorHAnsi" w:cstheme="minorHAnsi"/>
          <w:szCs w:val="24"/>
        </w:rPr>
      </w:pPr>
      <w:r w:rsidRPr="00E60C8C">
        <w:rPr>
          <w:rFonts w:asciiTheme="minorHAnsi" w:hAnsiTheme="minorHAnsi" w:cstheme="minorHAnsi"/>
          <w:szCs w:val="24"/>
        </w:rPr>
        <w:t>UNHCR shall mobilize the following complementary food items: [</w:t>
      </w:r>
      <w:r w:rsidRPr="00995689">
        <w:rPr>
          <w:rFonts w:asciiTheme="minorHAnsi" w:hAnsiTheme="minorHAnsi" w:cstheme="minorHAnsi"/>
          <w:i/>
          <w:szCs w:val="24"/>
          <w:highlight w:val="yellow"/>
        </w:rPr>
        <w:t>detail</w:t>
      </w:r>
      <w:r w:rsidRPr="00E60C8C">
        <w:rPr>
          <w:rFonts w:asciiTheme="minorHAnsi" w:hAnsiTheme="minorHAnsi" w:cstheme="minorHAnsi"/>
          <w:szCs w:val="24"/>
        </w:rPr>
        <w:t>]</w:t>
      </w:r>
      <w:r w:rsidR="00F0492E" w:rsidRPr="00E60C8C">
        <w:rPr>
          <w:rFonts w:asciiTheme="minorHAnsi" w:hAnsiTheme="minorHAnsi" w:cstheme="minorHAnsi"/>
          <w:szCs w:val="24"/>
        </w:rPr>
        <w:t>.</w:t>
      </w:r>
      <w:r w:rsidR="008152F8" w:rsidRPr="00E60C8C">
        <w:rPr>
          <w:rFonts w:asciiTheme="minorHAnsi" w:hAnsiTheme="minorHAnsi" w:cstheme="minorHAnsi"/>
          <w:szCs w:val="24"/>
        </w:rPr>
        <w:t xml:space="preserve"> </w:t>
      </w:r>
    </w:p>
    <w:p w14:paraId="07A51451" w14:textId="77777777" w:rsidR="008152F8" w:rsidRPr="00E60C8C" w:rsidRDefault="008152F8" w:rsidP="00995689">
      <w:pPr>
        <w:widowControl w:val="0"/>
        <w:numPr>
          <w:ilvl w:val="0"/>
          <w:numId w:val="21"/>
        </w:numPr>
        <w:spacing w:after="120"/>
        <w:ind w:left="1560" w:hanging="426"/>
        <w:jc w:val="both"/>
        <w:rPr>
          <w:rFonts w:asciiTheme="minorHAnsi" w:hAnsiTheme="minorHAnsi" w:cstheme="minorHAnsi"/>
          <w:szCs w:val="24"/>
        </w:rPr>
      </w:pPr>
      <w:r w:rsidRPr="00E60C8C">
        <w:rPr>
          <w:rFonts w:asciiTheme="minorHAnsi" w:hAnsiTheme="minorHAnsi" w:cstheme="minorHAnsi"/>
          <w:szCs w:val="24"/>
        </w:rPr>
        <w:t xml:space="preserve">UNHCR </w:t>
      </w:r>
      <w:r w:rsidR="00FC059E" w:rsidRPr="00E60C8C">
        <w:rPr>
          <w:rFonts w:asciiTheme="minorHAnsi" w:hAnsiTheme="minorHAnsi" w:cstheme="minorHAnsi"/>
          <w:szCs w:val="24"/>
        </w:rPr>
        <w:t>s</w:t>
      </w:r>
      <w:r w:rsidRPr="00E60C8C">
        <w:rPr>
          <w:rFonts w:asciiTheme="minorHAnsi" w:hAnsiTheme="minorHAnsi" w:cstheme="minorHAnsi"/>
          <w:szCs w:val="24"/>
        </w:rPr>
        <w:t xml:space="preserve">hall arrange for the reception, storage, handling and transport of the </w:t>
      </w:r>
      <w:r w:rsidR="002B3088" w:rsidRPr="00E60C8C">
        <w:rPr>
          <w:rFonts w:asciiTheme="minorHAnsi" w:hAnsiTheme="minorHAnsi" w:cstheme="minorHAnsi"/>
          <w:szCs w:val="24"/>
        </w:rPr>
        <w:t xml:space="preserve">WFP </w:t>
      </w:r>
      <w:r w:rsidR="00C34292" w:rsidRPr="00E60C8C">
        <w:rPr>
          <w:rFonts w:asciiTheme="minorHAnsi" w:hAnsiTheme="minorHAnsi" w:cstheme="minorHAnsi"/>
          <w:szCs w:val="24"/>
        </w:rPr>
        <w:t>A</w:t>
      </w:r>
      <w:r w:rsidR="00E54498" w:rsidRPr="00E60C8C">
        <w:rPr>
          <w:rFonts w:asciiTheme="minorHAnsi" w:hAnsiTheme="minorHAnsi" w:cstheme="minorHAnsi"/>
          <w:szCs w:val="24"/>
        </w:rPr>
        <w:t xml:space="preserve">ssistance </w:t>
      </w:r>
      <w:r w:rsidRPr="00E60C8C">
        <w:rPr>
          <w:rFonts w:asciiTheme="minorHAnsi" w:hAnsiTheme="minorHAnsi" w:cstheme="minorHAnsi"/>
          <w:szCs w:val="24"/>
        </w:rPr>
        <w:t>at mutually agreed delivery points and</w:t>
      </w:r>
      <w:r w:rsidR="00A41A1F" w:rsidRPr="00E60C8C">
        <w:rPr>
          <w:rFonts w:asciiTheme="minorHAnsi" w:hAnsiTheme="minorHAnsi" w:cstheme="minorHAnsi"/>
          <w:szCs w:val="24"/>
        </w:rPr>
        <w:t>/or</w:t>
      </w:r>
      <w:r w:rsidRPr="00E60C8C">
        <w:rPr>
          <w:rFonts w:asciiTheme="minorHAnsi" w:hAnsiTheme="minorHAnsi" w:cstheme="minorHAnsi"/>
          <w:szCs w:val="24"/>
        </w:rPr>
        <w:t xml:space="preserve"> secondary transport to </w:t>
      </w:r>
      <w:r w:rsidR="00A41A1F" w:rsidRPr="00E60C8C">
        <w:rPr>
          <w:rFonts w:asciiTheme="minorHAnsi" w:hAnsiTheme="minorHAnsi" w:cstheme="minorHAnsi"/>
          <w:szCs w:val="24"/>
        </w:rPr>
        <w:t>final</w:t>
      </w:r>
      <w:r w:rsidRPr="00E60C8C">
        <w:rPr>
          <w:rFonts w:asciiTheme="minorHAnsi" w:hAnsiTheme="minorHAnsi" w:cstheme="minorHAnsi"/>
          <w:szCs w:val="24"/>
        </w:rPr>
        <w:t xml:space="preserve"> distribution </w:t>
      </w:r>
      <w:r w:rsidR="009F1826">
        <w:rPr>
          <w:rFonts w:asciiTheme="minorHAnsi" w:hAnsiTheme="minorHAnsi" w:cstheme="minorHAnsi"/>
          <w:szCs w:val="24"/>
        </w:rPr>
        <w:t xml:space="preserve">points </w:t>
      </w:r>
      <w:r w:rsidR="00A41A1F" w:rsidRPr="00E60C8C">
        <w:rPr>
          <w:rFonts w:asciiTheme="minorHAnsi" w:hAnsiTheme="minorHAnsi" w:cstheme="minorHAnsi"/>
          <w:szCs w:val="24"/>
        </w:rPr>
        <w:t xml:space="preserve">as </w:t>
      </w:r>
      <w:r w:rsidRPr="00E60C8C">
        <w:rPr>
          <w:rFonts w:asciiTheme="minorHAnsi" w:hAnsiTheme="minorHAnsi" w:cstheme="minorHAnsi"/>
          <w:szCs w:val="24"/>
        </w:rPr>
        <w:t xml:space="preserve">required for their final distribution to the beneficiaries. </w:t>
      </w:r>
    </w:p>
    <w:p w14:paraId="6309241E" w14:textId="77777777" w:rsidR="008152F8" w:rsidRPr="00E60C8C" w:rsidRDefault="008152F8" w:rsidP="00995689">
      <w:pPr>
        <w:widowControl w:val="0"/>
        <w:numPr>
          <w:ilvl w:val="0"/>
          <w:numId w:val="21"/>
        </w:numPr>
        <w:spacing w:after="120"/>
        <w:ind w:left="1560" w:hanging="426"/>
        <w:jc w:val="both"/>
        <w:rPr>
          <w:rFonts w:asciiTheme="minorHAnsi" w:hAnsiTheme="minorHAnsi" w:cstheme="minorHAnsi"/>
          <w:szCs w:val="24"/>
        </w:rPr>
      </w:pPr>
      <w:r w:rsidRPr="00E60C8C">
        <w:rPr>
          <w:rFonts w:asciiTheme="minorHAnsi" w:hAnsiTheme="minorHAnsi" w:cstheme="minorHAnsi"/>
          <w:szCs w:val="24"/>
        </w:rPr>
        <w:t xml:space="preserve">Where transport has been provided by WFP, UNHCR shall certify or appoint the </w:t>
      </w:r>
      <w:r w:rsidR="00BA4CDF"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Pr="00E60C8C">
        <w:rPr>
          <w:rFonts w:asciiTheme="minorHAnsi" w:hAnsiTheme="minorHAnsi" w:cstheme="minorHAnsi"/>
          <w:szCs w:val="24"/>
        </w:rPr>
        <w:t xml:space="preserve"> to certify the receipt of the WFP </w:t>
      </w:r>
      <w:r w:rsidR="00C34292" w:rsidRPr="00E60C8C">
        <w:rPr>
          <w:rFonts w:asciiTheme="minorHAnsi" w:hAnsiTheme="minorHAnsi" w:cstheme="minorHAnsi"/>
          <w:szCs w:val="24"/>
        </w:rPr>
        <w:t>Assistance</w:t>
      </w:r>
      <w:r w:rsidRPr="00E60C8C">
        <w:rPr>
          <w:rFonts w:asciiTheme="minorHAnsi" w:hAnsiTheme="minorHAnsi" w:cstheme="minorHAnsi"/>
          <w:szCs w:val="24"/>
        </w:rPr>
        <w:t xml:space="preserve"> </w:t>
      </w:r>
      <w:r w:rsidR="0060289B" w:rsidRPr="00E60C8C">
        <w:rPr>
          <w:rFonts w:asciiTheme="minorHAnsi" w:hAnsiTheme="minorHAnsi" w:cstheme="minorHAnsi"/>
          <w:szCs w:val="24"/>
        </w:rPr>
        <w:t xml:space="preserve">into UNHCR’s custody </w:t>
      </w:r>
      <w:r w:rsidRPr="00E60C8C">
        <w:rPr>
          <w:rFonts w:asciiTheme="minorHAnsi" w:hAnsiTheme="minorHAnsi" w:cstheme="minorHAnsi"/>
          <w:szCs w:val="24"/>
        </w:rPr>
        <w:t xml:space="preserve">by immediately completing and signing the relevant section of </w:t>
      </w:r>
      <w:r w:rsidRPr="00E60C8C">
        <w:rPr>
          <w:rFonts w:asciiTheme="minorHAnsi" w:hAnsiTheme="minorHAnsi"/>
          <w:szCs w:val="24"/>
        </w:rPr>
        <w:t>a</w:t>
      </w:r>
      <w:r w:rsidRPr="00E60C8C">
        <w:rPr>
          <w:rFonts w:asciiTheme="minorHAnsi" w:hAnsiTheme="minorHAnsi" w:cstheme="minorHAnsi"/>
          <w:szCs w:val="24"/>
        </w:rPr>
        <w:t xml:space="preserve"> waybill from WFP (or WFP appointed transporter), specifying the quantity (e.g.: number of packages, unit weight) and condition of the WFP </w:t>
      </w:r>
      <w:r w:rsidR="00C34292" w:rsidRPr="00E60C8C">
        <w:rPr>
          <w:rFonts w:asciiTheme="minorHAnsi" w:hAnsiTheme="minorHAnsi" w:cstheme="minorHAnsi"/>
          <w:szCs w:val="24"/>
        </w:rPr>
        <w:t>A</w:t>
      </w:r>
      <w:r w:rsidR="00D04A65" w:rsidRPr="00E60C8C">
        <w:rPr>
          <w:rFonts w:asciiTheme="minorHAnsi" w:hAnsiTheme="minorHAnsi" w:cstheme="minorHAnsi"/>
          <w:szCs w:val="24"/>
        </w:rPr>
        <w:t xml:space="preserve">ssistance </w:t>
      </w:r>
      <w:r w:rsidRPr="00E60C8C">
        <w:rPr>
          <w:rFonts w:asciiTheme="minorHAnsi" w:hAnsiTheme="minorHAnsi" w:cstheme="minorHAnsi"/>
          <w:szCs w:val="24"/>
        </w:rPr>
        <w:t xml:space="preserve">received. </w:t>
      </w:r>
    </w:p>
    <w:p w14:paraId="70BB71AE" w14:textId="77777777" w:rsidR="00977AE0" w:rsidRPr="00E60C8C" w:rsidRDefault="00977AE0" w:rsidP="008421A6">
      <w:pPr>
        <w:widowControl w:val="0"/>
        <w:spacing w:after="120"/>
        <w:ind w:left="349"/>
        <w:jc w:val="both"/>
        <w:rPr>
          <w:rFonts w:asciiTheme="minorHAnsi" w:hAnsiTheme="minorHAnsi" w:cstheme="minorHAnsi"/>
          <w:szCs w:val="24"/>
          <w:highlight w:val="yellow"/>
        </w:rPr>
      </w:pPr>
    </w:p>
    <w:p w14:paraId="620517CB" w14:textId="77777777" w:rsidR="00A4115C" w:rsidRPr="00E60C8C" w:rsidRDefault="0050210D" w:rsidP="008421A6">
      <w:pPr>
        <w:widowControl w:val="0"/>
        <w:numPr>
          <w:ilvl w:val="0"/>
          <w:numId w:val="10"/>
        </w:numPr>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theme="minorHAnsi"/>
          <w:b/>
          <w:szCs w:val="24"/>
        </w:rPr>
      </w:pPr>
      <w:r w:rsidRPr="00E60C8C">
        <w:rPr>
          <w:rFonts w:asciiTheme="minorHAnsi" w:hAnsiTheme="minorHAnsi" w:cstheme="minorHAnsi"/>
          <w:b/>
          <w:szCs w:val="24"/>
        </w:rPr>
        <w:t>The WFP Assistance</w:t>
      </w:r>
      <w:r w:rsidR="00EC17B4" w:rsidRPr="00E60C8C">
        <w:rPr>
          <w:rFonts w:asciiTheme="minorHAnsi" w:hAnsiTheme="minorHAnsi" w:cstheme="minorHAnsi"/>
          <w:b/>
          <w:szCs w:val="24"/>
        </w:rPr>
        <w:t>: [</w:t>
      </w:r>
      <w:r w:rsidR="00EC17B4" w:rsidRPr="00E60C8C">
        <w:rPr>
          <w:rFonts w:asciiTheme="minorHAnsi" w:hAnsiTheme="minorHAnsi" w:cstheme="minorHAnsi"/>
          <w:b/>
          <w:i/>
          <w:szCs w:val="24"/>
          <w:highlight w:val="yellow"/>
        </w:rPr>
        <w:t>detail estimated WFP Assistance</w:t>
      </w:r>
      <w:r w:rsidR="00EC17B4" w:rsidRPr="00E60C8C">
        <w:rPr>
          <w:rFonts w:asciiTheme="minorHAnsi" w:hAnsiTheme="minorHAnsi" w:cstheme="minorHAnsi"/>
          <w:b/>
          <w:szCs w:val="24"/>
        </w:rPr>
        <w:t>]</w:t>
      </w:r>
    </w:p>
    <w:p w14:paraId="786EC30D" w14:textId="77777777" w:rsidR="000E3D77" w:rsidRPr="00E60C8C" w:rsidRDefault="00A4115C" w:rsidP="00995689">
      <w:pPr>
        <w:widowControl w:val="0"/>
        <w:numPr>
          <w:ilvl w:val="0"/>
          <w:numId w:val="22"/>
        </w:numPr>
        <w:spacing w:after="120"/>
        <w:ind w:left="1560" w:hanging="426"/>
        <w:jc w:val="both"/>
        <w:rPr>
          <w:rFonts w:asciiTheme="minorHAnsi" w:hAnsiTheme="minorHAnsi" w:cstheme="minorHAnsi"/>
          <w:szCs w:val="24"/>
        </w:rPr>
      </w:pPr>
      <w:r w:rsidRPr="00E60C8C">
        <w:rPr>
          <w:rFonts w:asciiTheme="minorHAnsi" w:hAnsiTheme="minorHAnsi" w:cstheme="minorHAnsi"/>
          <w:szCs w:val="24"/>
        </w:rPr>
        <w:t>S</w:t>
      </w:r>
      <w:r w:rsidR="000E3D77" w:rsidRPr="00E60C8C">
        <w:rPr>
          <w:rFonts w:asciiTheme="minorHAnsi" w:hAnsiTheme="minorHAnsi" w:cstheme="minorHAnsi"/>
          <w:szCs w:val="24"/>
        </w:rPr>
        <w:t xml:space="preserve">ubject to availability of resources, WFP shall make available to the </w:t>
      </w:r>
      <w:r w:rsidR="00BA4CDF"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000E3D77" w:rsidRPr="00E60C8C">
        <w:rPr>
          <w:rFonts w:asciiTheme="minorHAnsi" w:hAnsiTheme="minorHAnsi" w:cstheme="minorHAnsi"/>
          <w:szCs w:val="24"/>
        </w:rPr>
        <w:t xml:space="preserve"> the WFP </w:t>
      </w:r>
      <w:r w:rsidR="00C34292" w:rsidRPr="00E60C8C">
        <w:rPr>
          <w:rFonts w:asciiTheme="minorHAnsi" w:hAnsiTheme="minorHAnsi" w:cstheme="minorHAnsi"/>
          <w:szCs w:val="24"/>
        </w:rPr>
        <w:t>A</w:t>
      </w:r>
      <w:r w:rsidR="00D04A65" w:rsidRPr="00E60C8C">
        <w:rPr>
          <w:rFonts w:asciiTheme="minorHAnsi" w:hAnsiTheme="minorHAnsi" w:cstheme="minorHAnsi"/>
          <w:szCs w:val="24"/>
        </w:rPr>
        <w:t xml:space="preserve">ssistance </w:t>
      </w:r>
      <w:r w:rsidR="000E3D77" w:rsidRPr="00E60C8C">
        <w:rPr>
          <w:rFonts w:asciiTheme="minorHAnsi" w:hAnsiTheme="minorHAnsi" w:cstheme="minorHAnsi"/>
          <w:szCs w:val="24"/>
        </w:rPr>
        <w:t>at the following agreed extended delivery points (EDPs)</w:t>
      </w:r>
      <w:r w:rsidR="00371641" w:rsidRPr="00E60C8C">
        <w:rPr>
          <w:rFonts w:asciiTheme="minorHAnsi" w:hAnsiTheme="minorHAnsi" w:cstheme="minorHAnsi"/>
          <w:szCs w:val="24"/>
        </w:rPr>
        <w:t xml:space="preserve">: </w:t>
      </w:r>
      <w:r w:rsidR="000E3D77" w:rsidRPr="00E60C8C">
        <w:rPr>
          <w:rFonts w:asciiTheme="minorHAnsi" w:hAnsiTheme="minorHAnsi" w:cstheme="minorHAnsi"/>
          <w:szCs w:val="24"/>
        </w:rPr>
        <w:t>[</w:t>
      </w:r>
      <w:r w:rsidR="000E3D77" w:rsidRPr="00E60C8C">
        <w:rPr>
          <w:rFonts w:asciiTheme="minorHAnsi" w:hAnsiTheme="minorHAnsi" w:cstheme="minorHAnsi"/>
          <w:i/>
          <w:szCs w:val="24"/>
          <w:highlight w:val="yellow"/>
        </w:rPr>
        <w:t>detail</w:t>
      </w:r>
      <w:r w:rsidR="000E3D77" w:rsidRPr="00E60C8C">
        <w:rPr>
          <w:rFonts w:asciiTheme="minorHAnsi" w:hAnsiTheme="minorHAnsi" w:cstheme="minorHAnsi"/>
          <w:szCs w:val="24"/>
        </w:rPr>
        <w:t>]</w:t>
      </w:r>
      <w:r w:rsidR="00F0492E" w:rsidRPr="00E60C8C">
        <w:rPr>
          <w:rFonts w:asciiTheme="minorHAnsi" w:hAnsiTheme="minorHAnsi" w:cstheme="minorHAnsi"/>
          <w:szCs w:val="24"/>
        </w:rPr>
        <w:t>.</w:t>
      </w:r>
    </w:p>
    <w:p w14:paraId="4C3DB0AC" w14:textId="77777777" w:rsidR="000E3D77" w:rsidRPr="00E60C8C" w:rsidRDefault="000E3D77" w:rsidP="00995689">
      <w:pPr>
        <w:widowControl w:val="0"/>
        <w:numPr>
          <w:ilvl w:val="0"/>
          <w:numId w:val="22"/>
        </w:numPr>
        <w:spacing w:after="120"/>
        <w:ind w:left="1560" w:hanging="426"/>
        <w:jc w:val="both"/>
        <w:rPr>
          <w:rFonts w:asciiTheme="minorHAnsi" w:hAnsiTheme="minorHAnsi" w:cstheme="minorHAnsi"/>
          <w:szCs w:val="24"/>
        </w:rPr>
      </w:pPr>
      <w:r w:rsidRPr="00E60C8C">
        <w:rPr>
          <w:rFonts w:asciiTheme="minorHAnsi" w:hAnsiTheme="minorHAnsi" w:cstheme="minorHAnsi"/>
          <w:szCs w:val="24"/>
        </w:rPr>
        <w:t xml:space="preserve">WFP shall notify both UNHCR and the </w:t>
      </w:r>
      <w:r w:rsidR="00BA4CDF"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00995689">
        <w:rPr>
          <w:rFonts w:asciiTheme="minorHAnsi" w:hAnsiTheme="minorHAnsi" w:cstheme="minorHAnsi"/>
          <w:szCs w:val="24"/>
        </w:rPr>
        <w:t xml:space="preserve"> of: </w:t>
      </w:r>
      <w:r w:rsidR="00995689">
        <w:rPr>
          <w:rFonts w:asciiTheme="minorHAnsi" w:hAnsiTheme="minorHAnsi" w:cstheme="minorHAnsi"/>
          <w:szCs w:val="24"/>
        </w:rPr>
        <w:lastRenderedPageBreak/>
        <w:t>(a</w:t>
      </w:r>
      <w:r w:rsidRPr="00E60C8C">
        <w:rPr>
          <w:rFonts w:asciiTheme="minorHAnsi" w:hAnsiTheme="minorHAnsi" w:cstheme="minorHAnsi"/>
          <w:szCs w:val="24"/>
        </w:rPr>
        <w:t xml:space="preserve">) the estimated time of arrival of the WFP </w:t>
      </w:r>
      <w:r w:rsidR="00C34292" w:rsidRPr="00E60C8C">
        <w:rPr>
          <w:rFonts w:asciiTheme="minorHAnsi" w:hAnsiTheme="minorHAnsi" w:cstheme="minorHAnsi"/>
          <w:szCs w:val="24"/>
        </w:rPr>
        <w:t>A</w:t>
      </w:r>
      <w:r w:rsidR="00D04A65" w:rsidRPr="00E60C8C">
        <w:rPr>
          <w:rFonts w:asciiTheme="minorHAnsi" w:hAnsiTheme="minorHAnsi" w:cstheme="minorHAnsi"/>
          <w:szCs w:val="24"/>
        </w:rPr>
        <w:t>ssistance</w:t>
      </w:r>
      <w:r w:rsidRPr="00E60C8C">
        <w:rPr>
          <w:rFonts w:asciiTheme="minorHAnsi" w:hAnsiTheme="minorHAnsi" w:cstheme="minorHAnsi"/>
          <w:szCs w:val="24"/>
        </w:rPr>
        <w:t xml:space="preserve"> at the mutually agreed delivery points (including type and amount of </w:t>
      </w:r>
      <w:r w:rsidR="004A5D35" w:rsidRPr="00E60C8C">
        <w:rPr>
          <w:rFonts w:asciiTheme="minorHAnsi" w:hAnsiTheme="minorHAnsi" w:cstheme="minorHAnsi"/>
          <w:szCs w:val="24"/>
        </w:rPr>
        <w:t xml:space="preserve">commodities </w:t>
      </w:r>
      <w:r w:rsidRPr="00E60C8C">
        <w:rPr>
          <w:rFonts w:asciiTheme="minorHAnsi" w:hAnsiTheme="minorHAnsi" w:cstheme="minorHAnsi"/>
          <w:szCs w:val="24"/>
        </w:rPr>
        <w:t>transported); and (b) any known or anticipated breaks in the pipeline supply chain</w:t>
      </w:r>
      <w:r w:rsidR="004A5D35" w:rsidRPr="00E60C8C">
        <w:rPr>
          <w:rFonts w:asciiTheme="minorHAnsi" w:hAnsiTheme="minorHAnsi" w:cstheme="minorHAnsi"/>
          <w:szCs w:val="24"/>
        </w:rPr>
        <w:t>,</w:t>
      </w:r>
      <w:r w:rsidRPr="00E60C8C">
        <w:rPr>
          <w:rFonts w:asciiTheme="minorHAnsi" w:hAnsiTheme="minorHAnsi" w:cstheme="minorHAnsi"/>
          <w:szCs w:val="24"/>
        </w:rPr>
        <w:t xml:space="preserve"> and take appropriate steps to assist UNHCR and the </w:t>
      </w:r>
      <w:r w:rsidR="00BA4CDF"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Pr="00E60C8C">
        <w:rPr>
          <w:rFonts w:asciiTheme="minorHAnsi" w:hAnsiTheme="minorHAnsi" w:cstheme="minorHAnsi"/>
          <w:szCs w:val="24"/>
        </w:rPr>
        <w:t xml:space="preserve"> in minimizing risks resulting from such an event</w:t>
      </w:r>
      <w:r w:rsidR="00F0492E" w:rsidRPr="00E60C8C">
        <w:rPr>
          <w:rFonts w:asciiTheme="minorHAnsi" w:hAnsiTheme="minorHAnsi" w:cstheme="minorHAnsi"/>
          <w:szCs w:val="24"/>
        </w:rPr>
        <w:t>.</w:t>
      </w:r>
      <w:r w:rsidRPr="00E60C8C">
        <w:rPr>
          <w:rFonts w:asciiTheme="minorHAnsi" w:hAnsiTheme="minorHAnsi" w:cstheme="minorHAnsi"/>
          <w:szCs w:val="24"/>
        </w:rPr>
        <w:t xml:space="preserve"> </w:t>
      </w:r>
    </w:p>
    <w:p w14:paraId="75AFA680" w14:textId="77777777" w:rsidR="000E3D77" w:rsidRDefault="000E3D77" w:rsidP="00995689">
      <w:pPr>
        <w:widowControl w:val="0"/>
        <w:numPr>
          <w:ilvl w:val="0"/>
          <w:numId w:val="22"/>
        </w:numPr>
        <w:spacing w:after="120"/>
        <w:ind w:left="1560" w:hanging="426"/>
        <w:jc w:val="both"/>
        <w:rPr>
          <w:rFonts w:asciiTheme="minorHAnsi" w:hAnsiTheme="minorHAnsi" w:cstheme="minorHAnsi"/>
          <w:szCs w:val="24"/>
        </w:rPr>
      </w:pPr>
      <w:r w:rsidRPr="00E60C8C">
        <w:rPr>
          <w:rFonts w:asciiTheme="minorHAnsi" w:hAnsiTheme="minorHAnsi" w:cstheme="minorHAnsi"/>
          <w:szCs w:val="24"/>
        </w:rPr>
        <w:t xml:space="preserve">WFP shall </w:t>
      </w:r>
      <w:r w:rsidR="00A4115C" w:rsidRPr="00E60C8C">
        <w:rPr>
          <w:rFonts w:asciiTheme="minorHAnsi" w:hAnsiTheme="minorHAnsi" w:cstheme="minorHAnsi"/>
          <w:szCs w:val="24"/>
        </w:rPr>
        <w:t>p</w:t>
      </w:r>
      <w:r w:rsidRPr="00E60C8C">
        <w:rPr>
          <w:rFonts w:asciiTheme="minorHAnsi" w:hAnsiTheme="minorHAnsi" w:cstheme="minorHAnsi"/>
          <w:szCs w:val="24"/>
        </w:rPr>
        <w:t xml:space="preserve">rovide advice and guidance on storage and handling of the WFP </w:t>
      </w:r>
      <w:r w:rsidR="00C34292" w:rsidRPr="00E60C8C">
        <w:rPr>
          <w:rFonts w:asciiTheme="minorHAnsi" w:hAnsiTheme="minorHAnsi" w:cstheme="minorHAnsi"/>
          <w:szCs w:val="24"/>
        </w:rPr>
        <w:t>A</w:t>
      </w:r>
      <w:r w:rsidR="00D04A65" w:rsidRPr="00E60C8C">
        <w:rPr>
          <w:rFonts w:asciiTheme="minorHAnsi" w:hAnsiTheme="minorHAnsi" w:cstheme="minorHAnsi"/>
          <w:szCs w:val="24"/>
        </w:rPr>
        <w:t>ssistance</w:t>
      </w:r>
      <w:r w:rsidRPr="00E60C8C">
        <w:rPr>
          <w:rFonts w:asciiTheme="minorHAnsi" w:hAnsiTheme="minorHAnsi" w:cstheme="minorHAnsi"/>
          <w:szCs w:val="24"/>
        </w:rPr>
        <w:t>.</w:t>
      </w:r>
    </w:p>
    <w:p w14:paraId="6E936B8B" w14:textId="77777777" w:rsidR="002A34EE" w:rsidRPr="00995689" w:rsidRDefault="00571DE7" w:rsidP="00995689">
      <w:pPr>
        <w:widowControl w:val="0"/>
        <w:numPr>
          <w:ilvl w:val="0"/>
          <w:numId w:val="10"/>
        </w:numPr>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theme="minorHAnsi"/>
          <w:b/>
          <w:szCs w:val="24"/>
        </w:rPr>
      </w:pPr>
      <w:r w:rsidRPr="00995689">
        <w:rPr>
          <w:rFonts w:asciiTheme="minorHAnsi" w:hAnsiTheme="minorHAnsi" w:cstheme="minorHAnsi"/>
          <w:b/>
          <w:szCs w:val="24"/>
        </w:rPr>
        <w:t>T</w:t>
      </w:r>
      <w:r w:rsidR="006C31F0" w:rsidRPr="00995689">
        <w:rPr>
          <w:rFonts w:asciiTheme="minorHAnsi" w:hAnsiTheme="minorHAnsi" w:cstheme="minorHAnsi"/>
          <w:b/>
          <w:szCs w:val="24"/>
        </w:rPr>
        <w:t>arget beneficiaries and crit</w:t>
      </w:r>
      <w:r w:rsidR="006E7EBA" w:rsidRPr="00995689">
        <w:rPr>
          <w:rFonts w:asciiTheme="minorHAnsi" w:hAnsiTheme="minorHAnsi" w:cstheme="minorHAnsi"/>
          <w:b/>
          <w:szCs w:val="24"/>
        </w:rPr>
        <w:t xml:space="preserve">eria for the selection for the </w:t>
      </w:r>
      <w:r w:rsidR="006C31F0" w:rsidRPr="00995689">
        <w:rPr>
          <w:rFonts w:asciiTheme="minorHAnsi" w:hAnsiTheme="minorHAnsi" w:cstheme="minorHAnsi"/>
          <w:b/>
          <w:szCs w:val="24"/>
        </w:rPr>
        <w:t xml:space="preserve">actual beneficiaries of the </w:t>
      </w:r>
      <w:r w:rsidR="004A5D35" w:rsidRPr="00E60C8C">
        <w:rPr>
          <w:rFonts w:asciiTheme="minorHAnsi" w:hAnsiTheme="minorHAnsi" w:cstheme="minorHAnsi"/>
          <w:b/>
          <w:szCs w:val="24"/>
        </w:rPr>
        <w:t>A</w:t>
      </w:r>
      <w:r w:rsidR="00D9469B" w:rsidRPr="00E60C8C">
        <w:rPr>
          <w:rFonts w:asciiTheme="minorHAnsi" w:hAnsiTheme="minorHAnsi" w:cstheme="minorHAnsi"/>
          <w:b/>
          <w:szCs w:val="24"/>
        </w:rPr>
        <w:t>ssistance</w:t>
      </w:r>
    </w:p>
    <w:p w14:paraId="289194D4" w14:textId="77777777" w:rsidR="002A34EE" w:rsidRPr="00E60C8C" w:rsidRDefault="00B75580" w:rsidP="008421A6">
      <w:pPr>
        <w:widowControl w:val="0"/>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szCs w:val="24"/>
        </w:rPr>
      </w:pPr>
      <w:r w:rsidRPr="00E60C8C">
        <w:rPr>
          <w:rFonts w:asciiTheme="minorHAnsi" w:hAnsiTheme="minorHAnsi"/>
          <w:szCs w:val="24"/>
        </w:rPr>
        <w:tab/>
      </w:r>
      <w:r w:rsidR="00995689">
        <w:rPr>
          <w:rFonts w:asciiTheme="minorHAnsi" w:hAnsiTheme="minorHAnsi"/>
          <w:szCs w:val="24"/>
        </w:rPr>
        <w:tab/>
      </w:r>
      <w:r w:rsidR="002A34EE" w:rsidRPr="00E60C8C">
        <w:rPr>
          <w:rFonts w:asciiTheme="minorHAnsi" w:hAnsiTheme="minorHAnsi"/>
          <w:szCs w:val="24"/>
        </w:rPr>
        <w:t>[</w:t>
      </w:r>
      <w:proofErr w:type="gramStart"/>
      <w:r w:rsidR="00A644DB" w:rsidRPr="00E60C8C">
        <w:rPr>
          <w:rFonts w:asciiTheme="minorHAnsi" w:hAnsiTheme="minorHAnsi"/>
          <w:i/>
          <w:szCs w:val="24"/>
          <w:highlight w:val="yellow"/>
        </w:rPr>
        <w:t>add</w:t>
      </w:r>
      <w:proofErr w:type="gramEnd"/>
      <w:r w:rsidR="00A644DB" w:rsidRPr="00E60C8C">
        <w:rPr>
          <w:rFonts w:asciiTheme="minorHAnsi" w:hAnsiTheme="minorHAnsi"/>
          <w:i/>
          <w:szCs w:val="24"/>
          <w:highlight w:val="yellow"/>
        </w:rPr>
        <w:t xml:space="preserve"> </w:t>
      </w:r>
      <w:r w:rsidRPr="00E60C8C">
        <w:rPr>
          <w:rFonts w:asciiTheme="minorHAnsi" w:hAnsiTheme="minorHAnsi"/>
          <w:i/>
          <w:szCs w:val="24"/>
          <w:highlight w:val="yellow"/>
        </w:rPr>
        <w:t xml:space="preserve">beneficiary </w:t>
      </w:r>
      <w:r w:rsidR="00A644DB" w:rsidRPr="00E60C8C">
        <w:rPr>
          <w:rFonts w:asciiTheme="minorHAnsi" w:hAnsiTheme="minorHAnsi"/>
          <w:i/>
          <w:szCs w:val="24"/>
          <w:highlight w:val="yellow"/>
        </w:rPr>
        <w:t>numbers, disaggregated</w:t>
      </w:r>
      <w:r w:rsidR="002A34EE" w:rsidRPr="00E60C8C">
        <w:rPr>
          <w:rFonts w:asciiTheme="minorHAnsi" w:hAnsiTheme="minorHAnsi"/>
          <w:i/>
          <w:szCs w:val="24"/>
          <w:highlight w:val="yellow"/>
        </w:rPr>
        <w:t xml:space="preserve"> data</w:t>
      </w:r>
      <w:r w:rsidR="00A644DB" w:rsidRPr="00E60C8C">
        <w:rPr>
          <w:rFonts w:asciiTheme="minorHAnsi" w:hAnsiTheme="minorHAnsi"/>
          <w:i/>
          <w:szCs w:val="24"/>
          <w:highlight w:val="yellow"/>
        </w:rPr>
        <w:t xml:space="preserve"> and criteria for targeting</w:t>
      </w:r>
      <w:r w:rsidR="00A644DB" w:rsidRPr="00E60C8C">
        <w:rPr>
          <w:rFonts w:asciiTheme="minorHAnsi" w:hAnsiTheme="minorHAnsi"/>
          <w:szCs w:val="24"/>
        </w:rPr>
        <w:t>]</w:t>
      </w:r>
    </w:p>
    <w:p w14:paraId="7407610E" w14:textId="77777777" w:rsidR="00C371F7" w:rsidRPr="00995689" w:rsidRDefault="00D04A65" w:rsidP="00995689">
      <w:pPr>
        <w:widowControl w:val="0"/>
        <w:numPr>
          <w:ilvl w:val="0"/>
          <w:numId w:val="10"/>
        </w:numPr>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theme="minorHAnsi"/>
          <w:b/>
          <w:szCs w:val="24"/>
        </w:rPr>
      </w:pPr>
      <w:r w:rsidRPr="00E60C8C">
        <w:rPr>
          <w:rFonts w:asciiTheme="minorHAnsi" w:hAnsiTheme="minorHAnsi" w:cstheme="minorHAnsi"/>
          <w:b/>
          <w:szCs w:val="24"/>
        </w:rPr>
        <w:t>Assistance</w:t>
      </w:r>
      <w:r w:rsidR="009E1D8E" w:rsidRPr="00E60C8C">
        <w:rPr>
          <w:rFonts w:asciiTheme="minorHAnsi" w:hAnsiTheme="minorHAnsi" w:cstheme="minorHAnsi"/>
          <w:b/>
          <w:szCs w:val="24"/>
        </w:rPr>
        <w:t xml:space="preserve"> </w:t>
      </w:r>
      <w:r w:rsidR="00C371F7" w:rsidRPr="00995689">
        <w:rPr>
          <w:rFonts w:asciiTheme="minorHAnsi" w:hAnsiTheme="minorHAnsi" w:cstheme="minorHAnsi"/>
          <w:b/>
          <w:szCs w:val="24"/>
        </w:rPr>
        <w:t>D</w:t>
      </w:r>
      <w:r w:rsidR="0040574C" w:rsidRPr="00995689">
        <w:rPr>
          <w:rFonts w:asciiTheme="minorHAnsi" w:hAnsiTheme="minorHAnsi" w:cstheme="minorHAnsi"/>
          <w:b/>
          <w:szCs w:val="24"/>
        </w:rPr>
        <w:t>istribution</w:t>
      </w:r>
      <w:r w:rsidR="0032609F" w:rsidRPr="00995689">
        <w:rPr>
          <w:rFonts w:asciiTheme="minorHAnsi" w:hAnsiTheme="minorHAnsi" w:cstheme="minorHAnsi"/>
          <w:b/>
          <w:szCs w:val="24"/>
        </w:rPr>
        <w:t>,</w:t>
      </w:r>
      <w:r w:rsidR="006960B8" w:rsidRPr="00995689">
        <w:rPr>
          <w:rFonts w:asciiTheme="minorHAnsi" w:hAnsiTheme="minorHAnsi" w:cstheme="minorHAnsi"/>
          <w:b/>
          <w:szCs w:val="24"/>
        </w:rPr>
        <w:t xml:space="preserve"> transfer </w:t>
      </w:r>
      <w:r w:rsidR="000B3639" w:rsidRPr="00995689">
        <w:rPr>
          <w:rFonts w:asciiTheme="minorHAnsi" w:hAnsiTheme="minorHAnsi" w:cstheme="minorHAnsi"/>
          <w:b/>
          <w:szCs w:val="24"/>
        </w:rPr>
        <w:t xml:space="preserve">modalities </w:t>
      </w:r>
      <w:r w:rsidR="0032609F" w:rsidRPr="00995689">
        <w:rPr>
          <w:rFonts w:asciiTheme="minorHAnsi" w:hAnsiTheme="minorHAnsi" w:cstheme="minorHAnsi"/>
          <w:b/>
          <w:szCs w:val="24"/>
        </w:rPr>
        <w:t>and delivery mechanism</w:t>
      </w:r>
      <w:r w:rsidR="008D3D8F" w:rsidRPr="00995689">
        <w:rPr>
          <w:rFonts w:asciiTheme="minorHAnsi" w:hAnsiTheme="minorHAnsi" w:cstheme="minorHAnsi"/>
          <w:b/>
          <w:szCs w:val="24"/>
        </w:rPr>
        <w:t>s</w:t>
      </w:r>
    </w:p>
    <w:p w14:paraId="5A234055" w14:textId="77777777" w:rsidR="00571DE7" w:rsidRPr="00E60C8C" w:rsidRDefault="00CA621E" w:rsidP="008421A6">
      <w:pPr>
        <w:widowControl w:val="0"/>
        <w:tabs>
          <w:tab w:val="left" w:pos="709"/>
          <w:tab w:val="left" w:pos="1134"/>
          <w:tab w:val="left" w:pos="1418"/>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1" w:hanging="1131"/>
        <w:jc w:val="both"/>
        <w:rPr>
          <w:rFonts w:asciiTheme="minorHAnsi" w:hAnsiTheme="minorHAnsi"/>
          <w:szCs w:val="24"/>
        </w:rPr>
      </w:pPr>
      <w:r w:rsidRPr="00E60C8C">
        <w:rPr>
          <w:rFonts w:asciiTheme="minorHAnsi" w:hAnsiTheme="minorHAnsi" w:cstheme="minorHAnsi"/>
          <w:szCs w:val="24"/>
        </w:rPr>
        <w:tab/>
      </w:r>
      <w:r w:rsidR="00995689">
        <w:rPr>
          <w:rFonts w:asciiTheme="minorHAnsi" w:hAnsiTheme="minorHAnsi" w:cstheme="minorHAnsi"/>
          <w:szCs w:val="24"/>
        </w:rPr>
        <w:tab/>
      </w:r>
      <w:r w:rsidR="00C371F7" w:rsidRPr="00E60C8C">
        <w:rPr>
          <w:rFonts w:asciiTheme="minorHAnsi" w:hAnsiTheme="minorHAnsi" w:cstheme="minorHAnsi"/>
          <w:szCs w:val="24"/>
        </w:rPr>
        <w:t>[</w:t>
      </w:r>
      <w:proofErr w:type="gramStart"/>
      <w:r w:rsidR="00C371F7" w:rsidRPr="00E60C8C">
        <w:rPr>
          <w:rFonts w:asciiTheme="minorHAnsi" w:hAnsiTheme="minorHAnsi" w:cstheme="minorHAnsi"/>
          <w:i/>
          <w:szCs w:val="24"/>
          <w:highlight w:val="yellow"/>
        </w:rPr>
        <w:t>add</w:t>
      </w:r>
      <w:proofErr w:type="gramEnd"/>
      <w:r w:rsidR="00C371F7" w:rsidRPr="00E60C8C">
        <w:rPr>
          <w:rFonts w:asciiTheme="minorHAnsi" w:hAnsiTheme="minorHAnsi" w:cstheme="minorHAnsi"/>
          <w:i/>
          <w:szCs w:val="24"/>
          <w:highlight w:val="yellow"/>
        </w:rPr>
        <w:t xml:space="preserve"> </w:t>
      </w:r>
      <w:r w:rsidR="001F5830" w:rsidRPr="00E60C8C">
        <w:rPr>
          <w:rFonts w:asciiTheme="minorHAnsi" w:hAnsiTheme="minorHAnsi"/>
          <w:i/>
          <w:szCs w:val="24"/>
          <w:highlight w:val="yellow"/>
        </w:rPr>
        <w:t>ration scales</w:t>
      </w:r>
      <w:r w:rsidR="006960B8" w:rsidRPr="00E60C8C">
        <w:rPr>
          <w:rFonts w:asciiTheme="minorHAnsi" w:hAnsiTheme="minorHAnsi"/>
          <w:i/>
          <w:szCs w:val="24"/>
          <w:highlight w:val="yellow"/>
        </w:rPr>
        <w:t xml:space="preserve"> or amounts</w:t>
      </w:r>
      <w:r w:rsidR="001F5830" w:rsidRPr="00E60C8C">
        <w:rPr>
          <w:rFonts w:asciiTheme="minorHAnsi" w:hAnsiTheme="minorHAnsi"/>
          <w:i/>
          <w:szCs w:val="24"/>
          <w:highlight w:val="yellow"/>
        </w:rPr>
        <w:t xml:space="preserve"> </w:t>
      </w:r>
      <w:r w:rsidR="000B3639" w:rsidRPr="00E60C8C">
        <w:rPr>
          <w:rFonts w:asciiTheme="minorHAnsi" w:hAnsiTheme="minorHAnsi"/>
          <w:i/>
          <w:szCs w:val="24"/>
          <w:highlight w:val="yellow"/>
        </w:rPr>
        <w:t xml:space="preserve">and </w:t>
      </w:r>
      <w:r w:rsidR="0040574C" w:rsidRPr="00E60C8C">
        <w:rPr>
          <w:rFonts w:asciiTheme="minorHAnsi" w:hAnsiTheme="minorHAnsi"/>
          <w:i/>
          <w:szCs w:val="24"/>
          <w:highlight w:val="yellow"/>
        </w:rPr>
        <w:t xml:space="preserve">frequency </w:t>
      </w:r>
      <w:r w:rsidR="000B3639" w:rsidRPr="00E60C8C">
        <w:rPr>
          <w:rFonts w:asciiTheme="minorHAnsi" w:hAnsiTheme="minorHAnsi"/>
          <w:i/>
          <w:szCs w:val="24"/>
          <w:highlight w:val="yellow"/>
        </w:rPr>
        <w:t>thereo</w:t>
      </w:r>
      <w:r w:rsidR="002A1F9F" w:rsidRPr="00E60C8C">
        <w:rPr>
          <w:rFonts w:asciiTheme="minorHAnsi" w:hAnsiTheme="minorHAnsi"/>
          <w:i/>
          <w:szCs w:val="24"/>
          <w:highlight w:val="yellow"/>
        </w:rPr>
        <w:t xml:space="preserve">f, and distribution </w:t>
      </w:r>
      <w:r w:rsidR="00806ED5" w:rsidRPr="00E60C8C">
        <w:rPr>
          <w:rFonts w:asciiTheme="minorHAnsi" w:hAnsiTheme="minorHAnsi"/>
          <w:i/>
          <w:szCs w:val="24"/>
          <w:highlight w:val="yellow"/>
        </w:rPr>
        <w:t>modalities</w:t>
      </w:r>
      <w:r w:rsidR="00C371F7" w:rsidRPr="00E60C8C">
        <w:rPr>
          <w:rFonts w:asciiTheme="minorHAnsi" w:hAnsiTheme="minorHAnsi" w:cstheme="minorHAnsi"/>
          <w:szCs w:val="24"/>
        </w:rPr>
        <w:t>]</w:t>
      </w:r>
    </w:p>
    <w:p w14:paraId="1567EC9A" w14:textId="77777777" w:rsidR="00C371F7" w:rsidRPr="00995689" w:rsidRDefault="00571DE7" w:rsidP="00995689">
      <w:pPr>
        <w:widowControl w:val="0"/>
        <w:numPr>
          <w:ilvl w:val="0"/>
          <w:numId w:val="10"/>
        </w:numPr>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theme="minorHAnsi"/>
          <w:b/>
          <w:szCs w:val="24"/>
        </w:rPr>
      </w:pPr>
      <w:r w:rsidRPr="00995689">
        <w:rPr>
          <w:rFonts w:asciiTheme="minorHAnsi" w:hAnsiTheme="minorHAnsi" w:cstheme="minorHAnsi"/>
          <w:b/>
          <w:szCs w:val="24"/>
        </w:rPr>
        <w:t>I</w:t>
      </w:r>
      <w:r w:rsidR="00E32B16" w:rsidRPr="00995689">
        <w:rPr>
          <w:rFonts w:asciiTheme="minorHAnsi" w:hAnsiTheme="minorHAnsi" w:cstheme="minorHAnsi"/>
          <w:b/>
          <w:szCs w:val="24"/>
        </w:rPr>
        <w:t xml:space="preserve">ndicators of progress/achievements </w:t>
      </w:r>
    </w:p>
    <w:p w14:paraId="4EEC7CC0" w14:textId="77777777" w:rsidR="00E32B16" w:rsidRPr="00E60C8C" w:rsidRDefault="00CA621E" w:rsidP="008421A6">
      <w:pPr>
        <w:widowControl w:val="0"/>
        <w:tabs>
          <w:tab w:val="left" w:pos="284"/>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1" w:hanging="1131"/>
        <w:jc w:val="both"/>
        <w:rPr>
          <w:rFonts w:asciiTheme="minorHAnsi" w:hAnsiTheme="minorHAnsi"/>
          <w:szCs w:val="24"/>
        </w:rPr>
      </w:pPr>
      <w:r w:rsidRPr="00E60C8C">
        <w:rPr>
          <w:rFonts w:asciiTheme="minorHAnsi" w:hAnsiTheme="minorHAnsi"/>
          <w:szCs w:val="24"/>
        </w:rPr>
        <w:tab/>
      </w:r>
      <w:r w:rsidRPr="00E60C8C">
        <w:rPr>
          <w:rFonts w:asciiTheme="minorHAnsi" w:hAnsiTheme="minorHAnsi"/>
          <w:szCs w:val="24"/>
        </w:rPr>
        <w:tab/>
      </w:r>
      <w:r w:rsidR="00995689">
        <w:rPr>
          <w:rFonts w:asciiTheme="minorHAnsi" w:hAnsiTheme="minorHAnsi"/>
          <w:szCs w:val="24"/>
        </w:rPr>
        <w:tab/>
      </w:r>
      <w:r w:rsidR="00E32B16" w:rsidRPr="00E60C8C">
        <w:rPr>
          <w:rFonts w:asciiTheme="minorHAnsi" w:hAnsiTheme="minorHAnsi"/>
          <w:szCs w:val="24"/>
        </w:rPr>
        <w:t>[</w:t>
      </w:r>
      <w:proofErr w:type="gramStart"/>
      <w:r w:rsidR="00E32B16" w:rsidRPr="00E60C8C">
        <w:rPr>
          <w:rFonts w:asciiTheme="minorHAnsi" w:hAnsiTheme="minorHAnsi"/>
          <w:i/>
          <w:szCs w:val="24"/>
          <w:highlight w:val="yellow"/>
        </w:rPr>
        <w:t>identify</w:t>
      </w:r>
      <w:proofErr w:type="gramEnd"/>
      <w:r w:rsidR="00E32B16" w:rsidRPr="00E60C8C">
        <w:rPr>
          <w:rFonts w:asciiTheme="minorHAnsi" w:hAnsiTheme="minorHAnsi"/>
          <w:i/>
          <w:szCs w:val="24"/>
          <w:highlight w:val="yellow"/>
        </w:rPr>
        <w:t xml:space="preserve"> agreed indicators in this clause or in separate annex</w:t>
      </w:r>
      <w:r w:rsidR="00F81565" w:rsidRPr="00E60C8C">
        <w:rPr>
          <w:rFonts w:asciiTheme="minorHAnsi" w:hAnsiTheme="minorHAnsi"/>
          <w:szCs w:val="24"/>
        </w:rPr>
        <w:t>]</w:t>
      </w:r>
    </w:p>
    <w:p w14:paraId="617AC36A" w14:textId="77777777" w:rsidR="000124AD" w:rsidRPr="00E60C8C" w:rsidRDefault="007C6DAF" w:rsidP="00995689">
      <w:pPr>
        <w:widowControl w:val="0"/>
        <w:numPr>
          <w:ilvl w:val="0"/>
          <w:numId w:val="10"/>
        </w:numPr>
        <w:tabs>
          <w:tab w:val="left" w:pos="709"/>
          <w:tab w:val="left" w:pos="1134"/>
          <w:tab w:val="left" w:pos="3540"/>
          <w:tab w:val="left" w:pos="4253"/>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theme="minorHAnsi"/>
          <w:b/>
          <w:szCs w:val="24"/>
        </w:rPr>
      </w:pPr>
      <w:r w:rsidRPr="00E60C8C">
        <w:rPr>
          <w:rFonts w:asciiTheme="minorHAnsi" w:hAnsiTheme="minorHAnsi" w:cstheme="minorHAnsi"/>
          <w:b/>
          <w:szCs w:val="24"/>
        </w:rPr>
        <w:t>Responsibilities of the Jointly Appointed Partner concerning distribution of the Assistance:</w:t>
      </w:r>
    </w:p>
    <w:p w14:paraId="3DA7A867" w14:textId="77777777" w:rsidR="00C371F7" w:rsidRPr="00E60C8C" w:rsidRDefault="000124AD" w:rsidP="00995689">
      <w:pPr>
        <w:widowControl w:val="0"/>
        <w:tabs>
          <w:tab w:val="left" w:pos="709"/>
          <w:tab w:val="left" w:pos="1134"/>
          <w:tab w:val="left" w:pos="1843"/>
          <w:tab w:val="left" w:pos="4253"/>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jc w:val="both"/>
        <w:rPr>
          <w:rFonts w:asciiTheme="minorHAnsi" w:hAnsiTheme="minorHAnsi" w:cstheme="minorHAnsi"/>
          <w:szCs w:val="24"/>
        </w:rPr>
      </w:pPr>
      <w:r w:rsidRPr="00E60C8C">
        <w:rPr>
          <w:rFonts w:asciiTheme="minorHAnsi" w:hAnsiTheme="minorHAnsi" w:cstheme="minorHAnsi"/>
          <w:szCs w:val="24"/>
        </w:rPr>
        <w:t xml:space="preserve">Without prejudice to any other provision of this Agreement, the </w:t>
      </w:r>
      <w:r w:rsidR="00A07613"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004E5EEA" w:rsidRPr="00E60C8C">
        <w:rPr>
          <w:rFonts w:asciiTheme="minorHAnsi" w:hAnsiTheme="minorHAnsi" w:cstheme="minorHAnsi"/>
          <w:szCs w:val="24"/>
        </w:rPr>
        <w:t xml:space="preserve"> shall:</w:t>
      </w:r>
    </w:p>
    <w:p w14:paraId="63F44AA9" w14:textId="77777777" w:rsidR="007D7D0B" w:rsidRPr="001B586A" w:rsidRDefault="009F1826" w:rsidP="00995689">
      <w:pPr>
        <w:widowControl w:val="0"/>
        <w:numPr>
          <w:ilvl w:val="0"/>
          <w:numId w:val="28"/>
        </w:numPr>
        <w:spacing w:after="120"/>
        <w:ind w:left="1560" w:hanging="426"/>
        <w:jc w:val="both"/>
        <w:rPr>
          <w:rFonts w:asciiTheme="minorHAnsi" w:hAnsiTheme="minorHAnsi" w:cstheme="minorHAnsi"/>
          <w:szCs w:val="24"/>
        </w:rPr>
      </w:pPr>
      <w:proofErr w:type="gramStart"/>
      <w:r>
        <w:rPr>
          <w:rFonts w:asciiTheme="minorHAnsi" w:hAnsiTheme="minorHAnsi" w:cstheme="minorHAnsi"/>
          <w:szCs w:val="24"/>
        </w:rPr>
        <w:t>when</w:t>
      </w:r>
      <w:proofErr w:type="gramEnd"/>
      <w:r>
        <w:rPr>
          <w:rFonts w:asciiTheme="minorHAnsi" w:hAnsiTheme="minorHAnsi" w:cstheme="minorHAnsi"/>
          <w:szCs w:val="24"/>
        </w:rPr>
        <w:t xml:space="preserve"> </w:t>
      </w:r>
      <w:r w:rsidR="007D7D0B" w:rsidRPr="001B586A">
        <w:rPr>
          <w:rFonts w:asciiTheme="minorHAnsi" w:hAnsiTheme="minorHAnsi" w:cstheme="minorHAnsi"/>
          <w:szCs w:val="24"/>
        </w:rPr>
        <w:t>entrusted with</w:t>
      </w:r>
      <w:r w:rsidR="000B6DD6" w:rsidRPr="001B586A">
        <w:rPr>
          <w:rFonts w:asciiTheme="minorHAnsi" w:hAnsiTheme="minorHAnsi" w:cstheme="minorHAnsi"/>
          <w:szCs w:val="24"/>
        </w:rPr>
        <w:t xml:space="preserve"> </w:t>
      </w:r>
      <w:r w:rsidR="0076098D" w:rsidRPr="001B586A">
        <w:rPr>
          <w:rFonts w:asciiTheme="minorHAnsi" w:hAnsiTheme="minorHAnsi" w:cstheme="minorHAnsi"/>
          <w:szCs w:val="24"/>
        </w:rPr>
        <w:t xml:space="preserve">handling, </w:t>
      </w:r>
      <w:r w:rsidR="000B6DD6" w:rsidRPr="001B586A">
        <w:rPr>
          <w:rFonts w:asciiTheme="minorHAnsi" w:hAnsiTheme="minorHAnsi" w:cstheme="minorHAnsi"/>
          <w:szCs w:val="24"/>
        </w:rPr>
        <w:t>transport and</w:t>
      </w:r>
      <w:r w:rsidR="00F36FD9" w:rsidRPr="001B586A">
        <w:rPr>
          <w:rFonts w:asciiTheme="minorHAnsi" w:hAnsiTheme="minorHAnsi" w:cstheme="minorHAnsi"/>
          <w:szCs w:val="24"/>
        </w:rPr>
        <w:t>/or</w:t>
      </w:r>
      <w:r w:rsidR="0076098D" w:rsidRPr="001B586A">
        <w:rPr>
          <w:rFonts w:asciiTheme="minorHAnsi" w:hAnsiTheme="minorHAnsi" w:cstheme="minorHAnsi"/>
          <w:szCs w:val="24"/>
        </w:rPr>
        <w:t xml:space="preserve"> storage</w:t>
      </w:r>
      <w:r w:rsidR="000B6DD6" w:rsidRPr="001B586A">
        <w:rPr>
          <w:rFonts w:asciiTheme="minorHAnsi" w:hAnsiTheme="minorHAnsi" w:cstheme="minorHAnsi"/>
          <w:szCs w:val="24"/>
        </w:rPr>
        <w:t xml:space="preserve"> of WFP</w:t>
      </w:r>
      <w:r w:rsidR="007D7D0B" w:rsidRPr="001B586A">
        <w:rPr>
          <w:rFonts w:asciiTheme="minorHAnsi" w:hAnsiTheme="minorHAnsi" w:cstheme="minorHAnsi"/>
          <w:szCs w:val="24"/>
        </w:rPr>
        <w:t xml:space="preserve"> and UNHCR Assistance, ensure that the </w:t>
      </w:r>
      <w:r w:rsidR="009B2587" w:rsidRPr="001B586A">
        <w:rPr>
          <w:rFonts w:asciiTheme="minorHAnsi" w:hAnsiTheme="minorHAnsi" w:cstheme="minorHAnsi"/>
          <w:szCs w:val="24"/>
        </w:rPr>
        <w:t>commodities</w:t>
      </w:r>
      <w:r w:rsidR="007D7D0B" w:rsidRPr="001B586A">
        <w:rPr>
          <w:rFonts w:asciiTheme="minorHAnsi" w:hAnsiTheme="minorHAnsi" w:cstheme="minorHAnsi"/>
          <w:szCs w:val="24"/>
        </w:rPr>
        <w:t xml:space="preserve"> under its </w:t>
      </w:r>
      <w:r w:rsidR="0076098D" w:rsidRPr="001B586A">
        <w:rPr>
          <w:rFonts w:asciiTheme="minorHAnsi" w:hAnsiTheme="minorHAnsi" w:cstheme="minorHAnsi"/>
          <w:szCs w:val="24"/>
        </w:rPr>
        <w:t>custody</w:t>
      </w:r>
      <w:r w:rsidR="007D7D0B" w:rsidRPr="001B586A">
        <w:rPr>
          <w:rFonts w:asciiTheme="minorHAnsi" w:hAnsiTheme="minorHAnsi" w:cstheme="minorHAnsi"/>
          <w:szCs w:val="24"/>
        </w:rPr>
        <w:t xml:space="preserve"> are appropriately insured</w:t>
      </w:r>
      <w:r w:rsidR="00995689">
        <w:rPr>
          <w:rFonts w:asciiTheme="minorHAnsi" w:hAnsiTheme="minorHAnsi" w:cstheme="minorHAnsi"/>
          <w:szCs w:val="24"/>
        </w:rPr>
        <w:t>.</w:t>
      </w:r>
    </w:p>
    <w:p w14:paraId="2DE12E08" w14:textId="77777777" w:rsidR="00804310" w:rsidRPr="00E60C8C" w:rsidRDefault="008421A6" w:rsidP="00995689">
      <w:pPr>
        <w:widowControl w:val="0"/>
        <w:numPr>
          <w:ilvl w:val="0"/>
          <w:numId w:val="28"/>
        </w:numPr>
        <w:spacing w:after="120"/>
        <w:ind w:left="1560" w:hanging="426"/>
        <w:jc w:val="both"/>
        <w:rPr>
          <w:rFonts w:asciiTheme="minorHAnsi" w:hAnsiTheme="minorHAnsi" w:cstheme="minorHAnsi"/>
          <w:szCs w:val="24"/>
        </w:rPr>
      </w:pPr>
      <w:proofErr w:type="gramStart"/>
      <w:r>
        <w:rPr>
          <w:rFonts w:asciiTheme="minorHAnsi" w:hAnsiTheme="minorHAnsi" w:cstheme="minorHAnsi"/>
          <w:szCs w:val="24"/>
        </w:rPr>
        <w:t>distribute</w:t>
      </w:r>
      <w:proofErr w:type="gramEnd"/>
      <w:r>
        <w:rPr>
          <w:rFonts w:asciiTheme="minorHAnsi" w:hAnsiTheme="minorHAnsi" w:cstheme="minorHAnsi"/>
          <w:szCs w:val="24"/>
        </w:rPr>
        <w:t>: (</w:t>
      </w:r>
      <w:r w:rsidR="00694917">
        <w:rPr>
          <w:rFonts w:asciiTheme="minorHAnsi" w:hAnsiTheme="minorHAnsi" w:cstheme="minorHAnsi"/>
          <w:szCs w:val="24"/>
        </w:rPr>
        <w:t>a</w:t>
      </w:r>
      <w:r w:rsidR="002B3088" w:rsidRPr="00E60C8C">
        <w:rPr>
          <w:rFonts w:asciiTheme="minorHAnsi" w:hAnsiTheme="minorHAnsi" w:cstheme="minorHAnsi"/>
          <w:szCs w:val="24"/>
        </w:rPr>
        <w:t xml:space="preserve">) </w:t>
      </w:r>
      <w:r w:rsidR="004A5D35" w:rsidRPr="00E60C8C">
        <w:rPr>
          <w:rFonts w:asciiTheme="minorHAnsi" w:hAnsiTheme="minorHAnsi" w:cstheme="minorHAnsi"/>
          <w:szCs w:val="24"/>
        </w:rPr>
        <w:t xml:space="preserve">the </w:t>
      </w:r>
      <w:r w:rsidR="004E5EEA" w:rsidRPr="00E60C8C">
        <w:rPr>
          <w:rFonts w:asciiTheme="minorHAnsi" w:hAnsiTheme="minorHAnsi" w:cstheme="minorHAnsi"/>
          <w:szCs w:val="24"/>
        </w:rPr>
        <w:t xml:space="preserve">WFP </w:t>
      </w:r>
      <w:r w:rsidR="00435CD1" w:rsidRPr="00E60C8C">
        <w:rPr>
          <w:rFonts w:asciiTheme="minorHAnsi" w:hAnsiTheme="minorHAnsi" w:cstheme="minorHAnsi"/>
          <w:szCs w:val="24"/>
        </w:rPr>
        <w:t>A</w:t>
      </w:r>
      <w:r w:rsidR="0032609F" w:rsidRPr="00E60C8C">
        <w:rPr>
          <w:rFonts w:asciiTheme="minorHAnsi" w:hAnsiTheme="minorHAnsi" w:cstheme="minorHAnsi"/>
          <w:szCs w:val="24"/>
        </w:rPr>
        <w:t>ssistance</w:t>
      </w:r>
      <w:r w:rsidR="004E5EEA" w:rsidRPr="00E60C8C">
        <w:rPr>
          <w:rFonts w:asciiTheme="minorHAnsi" w:hAnsiTheme="minorHAnsi" w:cstheme="minorHAnsi"/>
          <w:szCs w:val="24"/>
        </w:rPr>
        <w:t xml:space="preserve"> subject to receipt of the appropriate </w:t>
      </w:r>
      <w:r w:rsidR="002B3088" w:rsidRPr="00E60C8C">
        <w:rPr>
          <w:rFonts w:asciiTheme="minorHAnsi" w:hAnsiTheme="minorHAnsi" w:cstheme="minorHAnsi"/>
          <w:szCs w:val="24"/>
        </w:rPr>
        <w:t xml:space="preserve">release order from WFP; and </w:t>
      </w:r>
      <w:r>
        <w:rPr>
          <w:rFonts w:asciiTheme="minorHAnsi" w:hAnsiTheme="minorHAnsi" w:cstheme="minorHAnsi"/>
          <w:szCs w:val="24"/>
        </w:rPr>
        <w:t>(</w:t>
      </w:r>
      <w:r w:rsidR="00694917">
        <w:rPr>
          <w:rFonts w:asciiTheme="minorHAnsi" w:hAnsiTheme="minorHAnsi" w:cstheme="minorHAnsi"/>
          <w:szCs w:val="24"/>
        </w:rPr>
        <w:t>b</w:t>
      </w:r>
      <w:r w:rsidR="004E5EEA" w:rsidRPr="00E60C8C">
        <w:rPr>
          <w:rFonts w:asciiTheme="minorHAnsi" w:hAnsiTheme="minorHAnsi" w:cstheme="minorHAnsi"/>
          <w:szCs w:val="24"/>
        </w:rPr>
        <w:t xml:space="preserve">) </w:t>
      </w:r>
      <w:r w:rsidR="004A5D35" w:rsidRPr="00E60C8C">
        <w:rPr>
          <w:rFonts w:asciiTheme="minorHAnsi" w:hAnsiTheme="minorHAnsi" w:cstheme="minorHAnsi"/>
          <w:szCs w:val="24"/>
        </w:rPr>
        <w:t xml:space="preserve">the </w:t>
      </w:r>
      <w:r w:rsidR="004E5EEA" w:rsidRPr="00E60C8C">
        <w:rPr>
          <w:rFonts w:asciiTheme="minorHAnsi" w:hAnsiTheme="minorHAnsi" w:cstheme="minorHAnsi"/>
          <w:szCs w:val="24"/>
        </w:rPr>
        <w:t xml:space="preserve">UNHCR </w:t>
      </w:r>
      <w:r w:rsidR="00435CD1" w:rsidRPr="00E60C8C">
        <w:rPr>
          <w:rFonts w:asciiTheme="minorHAnsi" w:hAnsiTheme="minorHAnsi" w:cstheme="minorHAnsi"/>
          <w:szCs w:val="24"/>
        </w:rPr>
        <w:t>Assistance</w:t>
      </w:r>
      <w:r w:rsidR="004E5EEA" w:rsidRPr="00E60C8C">
        <w:rPr>
          <w:rFonts w:asciiTheme="minorHAnsi" w:hAnsiTheme="minorHAnsi" w:cstheme="minorHAnsi"/>
          <w:szCs w:val="24"/>
        </w:rPr>
        <w:t xml:space="preserve"> subject to receipt of the appropriate release order from UNHCR, which will normally be based on a monthly allocation</w:t>
      </w:r>
      <w:r w:rsidR="001F1DC1" w:rsidRPr="00E60C8C">
        <w:rPr>
          <w:rFonts w:asciiTheme="minorHAnsi" w:hAnsiTheme="minorHAnsi" w:cstheme="minorHAnsi"/>
          <w:szCs w:val="24"/>
        </w:rPr>
        <w:t xml:space="preserve"> unless otherwise agreed between the Parties hereunder</w:t>
      </w:r>
      <w:r w:rsidR="00995689">
        <w:rPr>
          <w:rFonts w:asciiTheme="minorHAnsi" w:hAnsiTheme="minorHAnsi" w:cstheme="minorHAnsi"/>
          <w:szCs w:val="24"/>
        </w:rPr>
        <w:t>.</w:t>
      </w:r>
    </w:p>
    <w:p w14:paraId="32AFAD51" w14:textId="77777777" w:rsidR="004E5EEA" w:rsidRPr="00E60C8C" w:rsidRDefault="004E5EEA" w:rsidP="00995689">
      <w:pPr>
        <w:widowControl w:val="0"/>
        <w:numPr>
          <w:ilvl w:val="0"/>
          <w:numId w:val="28"/>
        </w:numPr>
        <w:spacing w:after="120"/>
        <w:ind w:left="1560" w:hanging="426"/>
        <w:jc w:val="both"/>
        <w:rPr>
          <w:rFonts w:asciiTheme="minorHAnsi" w:hAnsiTheme="minorHAnsi" w:cs="Calibri"/>
          <w:szCs w:val="24"/>
        </w:rPr>
      </w:pPr>
      <w:proofErr w:type="gramStart"/>
      <w:r w:rsidRPr="00E60C8C">
        <w:rPr>
          <w:rFonts w:asciiTheme="minorHAnsi" w:hAnsiTheme="minorHAnsi" w:cs="Calibri"/>
          <w:szCs w:val="24"/>
        </w:rPr>
        <w:t>implement</w:t>
      </w:r>
      <w:proofErr w:type="gramEnd"/>
      <w:r w:rsidRPr="00E60C8C">
        <w:rPr>
          <w:rFonts w:asciiTheme="minorHAnsi" w:hAnsiTheme="minorHAnsi" w:cs="Calibri"/>
          <w:szCs w:val="24"/>
        </w:rPr>
        <w:t xml:space="preserve"> and use an </w:t>
      </w:r>
      <w:r w:rsidRPr="00E60C8C">
        <w:rPr>
          <w:rFonts w:asciiTheme="minorHAnsi" w:hAnsiTheme="minorHAnsi"/>
          <w:szCs w:val="24"/>
        </w:rPr>
        <w:t xml:space="preserve">appropriate </w:t>
      </w:r>
      <w:r w:rsidR="007031A8" w:rsidRPr="00E60C8C">
        <w:rPr>
          <w:rFonts w:asciiTheme="minorHAnsi" w:hAnsiTheme="minorHAnsi"/>
          <w:szCs w:val="24"/>
        </w:rPr>
        <w:t xml:space="preserve">commodity </w:t>
      </w:r>
      <w:r w:rsidRPr="00E60C8C">
        <w:rPr>
          <w:rFonts w:asciiTheme="minorHAnsi" w:hAnsiTheme="minorHAnsi"/>
          <w:szCs w:val="24"/>
        </w:rPr>
        <w:t>tracking system</w:t>
      </w:r>
      <w:r w:rsidR="00FB5303" w:rsidRPr="00E60C8C">
        <w:rPr>
          <w:rFonts w:asciiTheme="minorHAnsi" w:hAnsiTheme="minorHAnsi" w:cs="Calibri"/>
          <w:szCs w:val="24"/>
        </w:rPr>
        <w:t xml:space="preserve"> </w:t>
      </w:r>
      <w:r w:rsidRPr="00E60C8C">
        <w:rPr>
          <w:rFonts w:asciiTheme="minorHAnsi" w:hAnsiTheme="minorHAnsi" w:cs="Calibri"/>
          <w:szCs w:val="24"/>
        </w:rPr>
        <w:t xml:space="preserve">for the purpose of </w:t>
      </w:r>
      <w:r w:rsidRPr="00E60C8C">
        <w:rPr>
          <w:rFonts w:asciiTheme="minorHAnsi" w:hAnsiTheme="minorHAnsi" w:cstheme="minorHAnsi"/>
          <w:szCs w:val="24"/>
        </w:rPr>
        <w:t>monitoring</w:t>
      </w:r>
      <w:r w:rsidRPr="00E60C8C">
        <w:rPr>
          <w:rFonts w:asciiTheme="minorHAnsi" w:hAnsiTheme="minorHAnsi" w:cs="Calibri"/>
          <w:szCs w:val="24"/>
        </w:rPr>
        <w:t xml:space="preserve"> the activities associated with the </w:t>
      </w:r>
      <w:r w:rsidR="00501920" w:rsidRPr="00E60C8C">
        <w:rPr>
          <w:rFonts w:asciiTheme="minorHAnsi" w:hAnsiTheme="minorHAnsi" w:cs="Calibri"/>
          <w:szCs w:val="24"/>
        </w:rPr>
        <w:t>receipt</w:t>
      </w:r>
      <w:r w:rsidRPr="00E60C8C">
        <w:rPr>
          <w:rFonts w:asciiTheme="minorHAnsi" w:hAnsiTheme="minorHAnsi" w:cs="Calibri"/>
          <w:szCs w:val="24"/>
        </w:rPr>
        <w:t xml:space="preserve">, storage, handling, </w:t>
      </w:r>
      <w:r w:rsidRPr="00995689">
        <w:rPr>
          <w:rFonts w:asciiTheme="minorHAnsi" w:hAnsiTheme="minorHAnsi" w:cstheme="minorHAnsi"/>
          <w:szCs w:val="24"/>
        </w:rPr>
        <w:t>transport</w:t>
      </w:r>
      <w:r w:rsidRPr="00E60C8C">
        <w:rPr>
          <w:rFonts w:asciiTheme="minorHAnsi" w:hAnsiTheme="minorHAnsi" w:cs="Calibri"/>
          <w:szCs w:val="24"/>
        </w:rPr>
        <w:t xml:space="preserve"> and distribution of the </w:t>
      </w:r>
      <w:r w:rsidR="00C325FE" w:rsidRPr="00E60C8C">
        <w:rPr>
          <w:rFonts w:asciiTheme="minorHAnsi" w:hAnsiTheme="minorHAnsi" w:cs="Calibri"/>
          <w:szCs w:val="24"/>
        </w:rPr>
        <w:t>A</w:t>
      </w:r>
      <w:r w:rsidR="008F5287" w:rsidRPr="00E60C8C">
        <w:rPr>
          <w:rFonts w:asciiTheme="minorHAnsi" w:hAnsiTheme="minorHAnsi" w:cs="Calibri"/>
          <w:szCs w:val="24"/>
        </w:rPr>
        <w:t>ssi</w:t>
      </w:r>
      <w:r w:rsidR="007877F7" w:rsidRPr="00E60C8C">
        <w:rPr>
          <w:rFonts w:asciiTheme="minorHAnsi" w:hAnsiTheme="minorHAnsi" w:cs="Calibri"/>
          <w:szCs w:val="24"/>
        </w:rPr>
        <w:t>s</w:t>
      </w:r>
      <w:r w:rsidR="008F5287" w:rsidRPr="00E60C8C">
        <w:rPr>
          <w:rFonts w:asciiTheme="minorHAnsi" w:hAnsiTheme="minorHAnsi" w:cs="Calibri"/>
          <w:szCs w:val="24"/>
        </w:rPr>
        <w:t>tance</w:t>
      </w:r>
      <w:r w:rsidRPr="00E60C8C">
        <w:rPr>
          <w:rFonts w:asciiTheme="minorHAnsi" w:hAnsiTheme="minorHAnsi" w:cs="Calibri"/>
          <w:szCs w:val="24"/>
        </w:rPr>
        <w:t>. In the absence of suitable IT solutions,</w:t>
      </w:r>
      <w:r w:rsidR="00995689">
        <w:rPr>
          <w:rFonts w:asciiTheme="minorHAnsi" w:hAnsiTheme="minorHAnsi" w:cs="Calibri"/>
          <w:szCs w:val="24"/>
        </w:rPr>
        <w:t xml:space="preserve"> such system may be paper based.</w:t>
      </w:r>
    </w:p>
    <w:p w14:paraId="1898D00C" w14:textId="77777777" w:rsidR="004E5EEA" w:rsidRPr="00E60C8C" w:rsidRDefault="004E5EEA" w:rsidP="00995689">
      <w:pPr>
        <w:widowControl w:val="0"/>
        <w:numPr>
          <w:ilvl w:val="0"/>
          <w:numId w:val="28"/>
        </w:numPr>
        <w:spacing w:after="120"/>
        <w:ind w:left="1560" w:hanging="426"/>
        <w:jc w:val="both"/>
        <w:rPr>
          <w:rFonts w:asciiTheme="minorHAnsi" w:hAnsiTheme="minorHAnsi" w:cs="Calibri"/>
          <w:szCs w:val="24"/>
        </w:rPr>
      </w:pPr>
      <w:proofErr w:type="gramStart"/>
      <w:r w:rsidRPr="00E60C8C">
        <w:rPr>
          <w:rFonts w:asciiTheme="minorHAnsi" w:hAnsiTheme="minorHAnsi" w:cstheme="minorHAnsi"/>
          <w:szCs w:val="24"/>
        </w:rPr>
        <w:t>retain</w:t>
      </w:r>
      <w:proofErr w:type="gramEnd"/>
      <w:r w:rsidRPr="00E60C8C">
        <w:rPr>
          <w:rFonts w:asciiTheme="minorHAnsi" w:hAnsiTheme="minorHAnsi" w:cstheme="minorHAnsi"/>
          <w:szCs w:val="24"/>
        </w:rPr>
        <w:t xml:space="preserve"> all empty </w:t>
      </w:r>
      <w:r w:rsidRPr="00E60C8C">
        <w:rPr>
          <w:rFonts w:asciiTheme="minorHAnsi" w:hAnsiTheme="minorHAnsi" w:cs="Calibri"/>
          <w:szCs w:val="24"/>
        </w:rPr>
        <w:t>packaging</w:t>
      </w:r>
      <w:r w:rsidRPr="00E60C8C">
        <w:rPr>
          <w:rFonts w:asciiTheme="minorHAnsi" w:hAnsiTheme="minorHAnsi" w:cstheme="minorHAnsi"/>
          <w:szCs w:val="24"/>
        </w:rPr>
        <w:t xml:space="preserve">, bags and containers related to the WFP </w:t>
      </w:r>
      <w:r w:rsidR="009D5F56" w:rsidRPr="00E60C8C">
        <w:rPr>
          <w:rFonts w:asciiTheme="minorHAnsi" w:hAnsiTheme="minorHAnsi" w:cstheme="minorHAnsi"/>
          <w:szCs w:val="24"/>
        </w:rPr>
        <w:t>a</w:t>
      </w:r>
      <w:r w:rsidR="00D04A65" w:rsidRPr="00E60C8C">
        <w:rPr>
          <w:rFonts w:asciiTheme="minorHAnsi" w:hAnsiTheme="minorHAnsi" w:cstheme="minorHAnsi"/>
          <w:szCs w:val="24"/>
        </w:rPr>
        <w:t>ssistance</w:t>
      </w:r>
      <w:r w:rsidRPr="00E60C8C">
        <w:rPr>
          <w:rFonts w:asciiTheme="minorHAnsi" w:hAnsiTheme="minorHAnsi" w:cstheme="minorHAnsi"/>
          <w:szCs w:val="24"/>
        </w:rPr>
        <w:t xml:space="preserve"> or, as required, distribute or sell such items as jointly agreed with WFP in consultation with UNHCR. Such empty packaging, bags and containers shall remain at any time the property of WFP and shall not be sold or donated without WFP’s consent</w:t>
      </w:r>
      <w:r w:rsidR="00995689">
        <w:rPr>
          <w:rFonts w:asciiTheme="minorHAnsi" w:hAnsiTheme="minorHAnsi" w:cstheme="minorHAnsi"/>
          <w:szCs w:val="24"/>
        </w:rPr>
        <w:t>.</w:t>
      </w:r>
    </w:p>
    <w:p w14:paraId="39722B1C" w14:textId="77777777" w:rsidR="00442437" w:rsidRPr="00E60C8C" w:rsidRDefault="000124AD" w:rsidP="00995689">
      <w:pPr>
        <w:widowControl w:val="0"/>
        <w:numPr>
          <w:ilvl w:val="0"/>
          <w:numId w:val="10"/>
        </w:numPr>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Calibri"/>
          <w:szCs w:val="24"/>
        </w:rPr>
      </w:pPr>
      <w:r w:rsidRPr="00E60C8C">
        <w:rPr>
          <w:rFonts w:asciiTheme="minorHAnsi" w:hAnsiTheme="minorHAnsi" w:cstheme="minorHAnsi"/>
          <w:b/>
          <w:szCs w:val="24"/>
        </w:rPr>
        <w:t xml:space="preserve">Monitoring: </w:t>
      </w:r>
      <w:r w:rsidRPr="00E60C8C">
        <w:rPr>
          <w:rFonts w:asciiTheme="minorHAnsi" w:hAnsiTheme="minorHAnsi" w:cstheme="minorHAnsi"/>
          <w:b/>
          <w:szCs w:val="24"/>
          <w:highlight w:val="yellow"/>
        </w:rPr>
        <w:t>[</w:t>
      </w:r>
      <w:r w:rsidRPr="00E60C8C">
        <w:rPr>
          <w:rFonts w:asciiTheme="minorHAnsi" w:hAnsiTheme="minorHAnsi" w:cstheme="minorHAnsi"/>
          <w:b/>
          <w:i/>
          <w:szCs w:val="24"/>
          <w:highlight w:val="yellow"/>
        </w:rPr>
        <w:t>add</w:t>
      </w:r>
      <w:r w:rsidRPr="00E60C8C">
        <w:rPr>
          <w:rFonts w:asciiTheme="minorHAnsi" w:hAnsiTheme="minorHAnsi" w:cstheme="minorHAnsi"/>
          <w:b/>
          <w:szCs w:val="24"/>
          <w:highlight w:val="yellow"/>
        </w:rPr>
        <w:t xml:space="preserve"> </w:t>
      </w:r>
      <w:r w:rsidRPr="00E60C8C">
        <w:rPr>
          <w:rFonts w:asciiTheme="minorHAnsi" w:hAnsiTheme="minorHAnsi" w:cstheme="minorHAnsi"/>
          <w:b/>
          <w:i/>
          <w:szCs w:val="24"/>
          <w:highlight w:val="yellow"/>
        </w:rPr>
        <w:t>detail</w:t>
      </w:r>
      <w:r w:rsidRPr="00E60C8C">
        <w:rPr>
          <w:rFonts w:asciiTheme="minorHAnsi" w:hAnsiTheme="minorHAnsi" w:cstheme="minorHAnsi"/>
          <w:b/>
          <w:szCs w:val="24"/>
        </w:rPr>
        <w:t xml:space="preserve">] </w:t>
      </w:r>
    </w:p>
    <w:p w14:paraId="6BECA756" w14:textId="77777777" w:rsidR="00B75580" w:rsidRPr="00E60C8C" w:rsidRDefault="009D5F56" w:rsidP="00995689">
      <w:pPr>
        <w:widowControl w:val="0"/>
        <w:numPr>
          <w:ilvl w:val="0"/>
          <w:numId w:val="24"/>
        </w:numPr>
        <w:tabs>
          <w:tab w:val="left" w:pos="1560"/>
          <w:tab w:val="left" w:pos="1843"/>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560" w:hanging="426"/>
        <w:jc w:val="both"/>
        <w:rPr>
          <w:rFonts w:asciiTheme="minorHAnsi" w:hAnsiTheme="minorHAnsi" w:cs="Calibri"/>
          <w:szCs w:val="24"/>
        </w:rPr>
      </w:pPr>
      <w:proofErr w:type="gramStart"/>
      <w:r w:rsidRPr="00E60C8C">
        <w:rPr>
          <w:rFonts w:asciiTheme="minorHAnsi" w:hAnsiTheme="minorHAnsi" w:cstheme="minorHAnsi"/>
          <w:szCs w:val="24"/>
        </w:rPr>
        <w:t>t</w:t>
      </w:r>
      <w:r w:rsidR="000124AD" w:rsidRPr="00E60C8C">
        <w:rPr>
          <w:rFonts w:asciiTheme="minorHAnsi" w:hAnsiTheme="minorHAnsi" w:cstheme="minorHAnsi"/>
          <w:szCs w:val="24"/>
        </w:rPr>
        <w:t>he</w:t>
      </w:r>
      <w:proofErr w:type="gramEnd"/>
      <w:r w:rsidR="000124AD" w:rsidRPr="00E60C8C">
        <w:rPr>
          <w:rFonts w:asciiTheme="minorHAnsi" w:hAnsiTheme="minorHAnsi" w:cstheme="minorHAnsi"/>
          <w:szCs w:val="24"/>
        </w:rPr>
        <w:t xml:space="preserve"> </w:t>
      </w:r>
      <w:r w:rsidR="007A3FD3"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000124AD" w:rsidRPr="00E60C8C">
        <w:rPr>
          <w:rFonts w:asciiTheme="minorHAnsi" w:hAnsiTheme="minorHAnsi" w:cstheme="minorHAnsi"/>
          <w:szCs w:val="24"/>
        </w:rPr>
        <w:t xml:space="preserve"> shall facilitate both UNHCR and WFP in their monitoring of all activities under this Agreement</w:t>
      </w:r>
      <w:r w:rsidR="004C2675" w:rsidRPr="00E60C8C">
        <w:rPr>
          <w:rFonts w:asciiTheme="minorHAnsi" w:hAnsiTheme="minorHAnsi" w:cstheme="minorHAnsi"/>
          <w:szCs w:val="24"/>
        </w:rPr>
        <w:t>,</w:t>
      </w:r>
      <w:r w:rsidR="000124AD" w:rsidRPr="00E60C8C">
        <w:rPr>
          <w:rFonts w:asciiTheme="minorHAnsi" w:hAnsiTheme="minorHAnsi" w:cstheme="minorHAnsi"/>
          <w:szCs w:val="24"/>
        </w:rPr>
        <w:t xml:space="preserve"> as well as full and easy access to all relevant records at all stages of the distribution process by the responsible government officials and UNHCR and </w:t>
      </w:r>
      <w:r w:rsidR="000124AD" w:rsidRPr="00E60C8C">
        <w:rPr>
          <w:rFonts w:asciiTheme="minorHAnsi" w:hAnsiTheme="minorHAnsi" w:cstheme="minorHAnsi"/>
          <w:szCs w:val="24"/>
        </w:rPr>
        <w:lastRenderedPageBreak/>
        <w:t>WFP staff, or any person duly authorized by UNHCR or WFP</w:t>
      </w:r>
      <w:r w:rsidR="004C2675" w:rsidRPr="00E60C8C">
        <w:rPr>
          <w:rFonts w:asciiTheme="minorHAnsi" w:hAnsiTheme="minorHAnsi" w:cstheme="minorHAnsi"/>
          <w:szCs w:val="24"/>
        </w:rPr>
        <w:t>.</w:t>
      </w:r>
    </w:p>
    <w:p w14:paraId="70DC8A19" w14:textId="77777777" w:rsidR="002A1F9F" w:rsidRPr="00E60C8C" w:rsidRDefault="002A1F9F" w:rsidP="00995689">
      <w:pPr>
        <w:widowControl w:val="0"/>
        <w:numPr>
          <w:ilvl w:val="0"/>
          <w:numId w:val="24"/>
        </w:numPr>
        <w:tabs>
          <w:tab w:val="left" w:pos="1560"/>
          <w:tab w:val="left" w:pos="1843"/>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560" w:hanging="426"/>
        <w:jc w:val="both"/>
        <w:rPr>
          <w:rFonts w:asciiTheme="minorHAnsi" w:hAnsiTheme="minorHAnsi"/>
          <w:szCs w:val="24"/>
        </w:rPr>
      </w:pPr>
      <w:r w:rsidRPr="00E60C8C">
        <w:rPr>
          <w:rFonts w:asciiTheme="minorHAnsi" w:hAnsiTheme="minorHAnsi"/>
          <w:szCs w:val="24"/>
        </w:rPr>
        <w:t>[</w:t>
      </w:r>
      <w:r w:rsidRPr="00E60C8C">
        <w:rPr>
          <w:rFonts w:asciiTheme="minorHAnsi" w:hAnsiTheme="minorHAnsi"/>
          <w:i/>
          <w:szCs w:val="24"/>
          <w:highlight w:val="yellow"/>
        </w:rPr>
        <w:t>as relevant, add detail on Post Distribution Monitoring (PDM) and/or Food Basket/On-site Monitoring (FBM), including frequency and reporting</w:t>
      </w:r>
      <w:r w:rsidRPr="00E60C8C">
        <w:rPr>
          <w:rFonts w:asciiTheme="minorHAnsi" w:hAnsiTheme="minorHAnsi"/>
          <w:szCs w:val="24"/>
        </w:rPr>
        <w:t>]</w:t>
      </w:r>
    </w:p>
    <w:p w14:paraId="57AAC4A9" w14:textId="77777777" w:rsidR="000124AD" w:rsidRPr="00E60C8C" w:rsidRDefault="000124AD" w:rsidP="00995689">
      <w:pPr>
        <w:widowControl w:val="0"/>
        <w:numPr>
          <w:ilvl w:val="0"/>
          <w:numId w:val="10"/>
        </w:numPr>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Calibri"/>
          <w:szCs w:val="24"/>
        </w:rPr>
      </w:pPr>
      <w:r w:rsidRPr="00E60C8C">
        <w:rPr>
          <w:rFonts w:asciiTheme="minorHAnsi" w:hAnsiTheme="minorHAnsi" w:cstheme="minorHAnsi"/>
          <w:b/>
          <w:szCs w:val="24"/>
        </w:rPr>
        <w:t>Reporting Obligations</w:t>
      </w:r>
      <w:r w:rsidRPr="00E60C8C">
        <w:rPr>
          <w:rFonts w:asciiTheme="minorHAnsi" w:hAnsiTheme="minorHAnsi" w:cstheme="minorHAnsi"/>
          <w:szCs w:val="24"/>
        </w:rPr>
        <w:t xml:space="preserve"> </w:t>
      </w:r>
    </w:p>
    <w:p w14:paraId="4D4770AB" w14:textId="77777777" w:rsidR="00FA71F4" w:rsidRPr="00E60C8C" w:rsidRDefault="00861267" w:rsidP="00995689">
      <w:pPr>
        <w:widowControl w:val="0"/>
        <w:numPr>
          <w:ilvl w:val="0"/>
          <w:numId w:val="26"/>
        </w:numPr>
        <w:tabs>
          <w:tab w:val="left" w:pos="1560"/>
          <w:tab w:val="left" w:pos="1843"/>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560" w:hanging="426"/>
        <w:jc w:val="both"/>
        <w:rPr>
          <w:rFonts w:asciiTheme="minorHAnsi" w:hAnsiTheme="minorHAnsi" w:cs="Calibri"/>
          <w:szCs w:val="24"/>
        </w:rPr>
      </w:pPr>
      <w:r w:rsidRPr="00E60C8C">
        <w:rPr>
          <w:rFonts w:asciiTheme="minorHAnsi" w:hAnsiTheme="minorHAnsi" w:cs="Calibri"/>
          <w:szCs w:val="24"/>
        </w:rPr>
        <w:t>In line with its</w:t>
      </w:r>
      <w:r w:rsidR="001E0D7A" w:rsidRPr="00E60C8C">
        <w:rPr>
          <w:rFonts w:asciiTheme="minorHAnsi" w:hAnsiTheme="minorHAnsi" w:cs="Calibri"/>
          <w:szCs w:val="24"/>
        </w:rPr>
        <w:t xml:space="preserve"> reporting obligations under </w:t>
      </w:r>
      <w:r w:rsidR="00995689">
        <w:rPr>
          <w:rFonts w:asciiTheme="minorHAnsi" w:hAnsiTheme="minorHAnsi" w:cs="Calibri"/>
          <w:szCs w:val="24"/>
        </w:rPr>
        <w:t xml:space="preserve">the </w:t>
      </w:r>
      <w:r w:rsidR="001E0D7A" w:rsidRPr="00E60C8C">
        <w:rPr>
          <w:rFonts w:asciiTheme="minorHAnsi" w:hAnsiTheme="minorHAnsi" w:cs="Calibri"/>
          <w:szCs w:val="24"/>
        </w:rPr>
        <w:t xml:space="preserve">UNHCR Project Partnership Agreement, </w:t>
      </w:r>
      <w:r w:rsidR="006F22BD" w:rsidRPr="00E60C8C">
        <w:rPr>
          <w:rFonts w:asciiTheme="minorHAnsi" w:hAnsiTheme="minorHAnsi" w:cs="Calibri"/>
          <w:szCs w:val="24"/>
        </w:rPr>
        <w:t>t</w:t>
      </w:r>
      <w:r w:rsidR="00FA71F4" w:rsidRPr="00E60C8C">
        <w:rPr>
          <w:rFonts w:asciiTheme="minorHAnsi" w:hAnsiTheme="minorHAnsi" w:cs="Calibri"/>
          <w:szCs w:val="24"/>
        </w:rPr>
        <w:t xml:space="preserve">he </w:t>
      </w:r>
      <w:r w:rsidR="007A3FD3" w:rsidRPr="00E60C8C">
        <w:rPr>
          <w:rFonts w:asciiTheme="minorHAnsi" w:hAnsiTheme="minorHAnsi" w:cs="Calibri"/>
          <w:szCs w:val="24"/>
        </w:rPr>
        <w:t xml:space="preserve">Jointly Appointed </w:t>
      </w:r>
      <w:r w:rsidR="00E912C3" w:rsidRPr="00E60C8C">
        <w:rPr>
          <w:rFonts w:asciiTheme="minorHAnsi" w:hAnsiTheme="minorHAnsi" w:cs="Calibri"/>
          <w:szCs w:val="24"/>
        </w:rPr>
        <w:t>Partner</w:t>
      </w:r>
      <w:r w:rsidR="00FA71F4" w:rsidRPr="00E60C8C">
        <w:rPr>
          <w:rFonts w:asciiTheme="minorHAnsi" w:hAnsiTheme="minorHAnsi" w:cs="Calibri"/>
          <w:szCs w:val="24"/>
        </w:rPr>
        <w:t xml:space="preserve"> shall provide to both UNHCR and WFP periodical reports on quantitative data relating to the </w:t>
      </w:r>
      <w:r w:rsidR="00CD6489" w:rsidRPr="00E60C8C">
        <w:rPr>
          <w:rFonts w:asciiTheme="minorHAnsi" w:hAnsiTheme="minorHAnsi" w:cs="Calibri"/>
          <w:szCs w:val="24"/>
        </w:rPr>
        <w:t xml:space="preserve">distribution of Assistance </w:t>
      </w:r>
      <w:r w:rsidR="00FA71F4" w:rsidRPr="00E60C8C">
        <w:rPr>
          <w:rFonts w:asciiTheme="minorHAnsi" w:hAnsiTheme="minorHAnsi" w:cs="Calibri"/>
          <w:szCs w:val="24"/>
        </w:rPr>
        <w:t xml:space="preserve">under this Agreement, including food stocks, physical </w:t>
      </w:r>
      <w:r w:rsidR="00FA71F4" w:rsidRPr="00E60C8C">
        <w:rPr>
          <w:rFonts w:asciiTheme="minorHAnsi" w:hAnsiTheme="minorHAnsi" w:cstheme="minorHAnsi"/>
          <w:szCs w:val="24"/>
        </w:rPr>
        <w:t>inventory</w:t>
      </w:r>
      <w:r w:rsidR="00FA71F4" w:rsidRPr="00E60C8C">
        <w:rPr>
          <w:rFonts w:asciiTheme="minorHAnsi" w:hAnsiTheme="minorHAnsi" w:cs="Calibri"/>
          <w:szCs w:val="24"/>
        </w:rPr>
        <w:t xml:space="preserve"> count, losses, and distribution figures within the timelines outlined in the Plan of Operations. These should include Assistance distributed to beneficiaries broken down by gender</w:t>
      </w:r>
      <w:r w:rsidR="00CD6489" w:rsidRPr="00E60C8C">
        <w:rPr>
          <w:rFonts w:asciiTheme="minorHAnsi" w:hAnsiTheme="minorHAnsi" w:cs="Calibri"/>
          <w:szCs w:val="24"/>
        </w:rPr>
        <w:t xml:space="preserve"> (specifying the relevant group of </w:t>
      </w:r>
      <w:r w:rsidR="00830AF4">
        <w:rPr>
          <w:rFonts w:asciiTheme="minorHAnsi" w:hAnsiTheme="minorHAnsi" w:cs="Calibri"/>
          <w:szCs w:val="24"/>
        </w:rPr>
        <w:t>persons of concern</w:t>
      </w:r>
      <w:r w:rsidR="00CD6489" w:rsidRPr="00E60C8C">
        <w:rPr>
          <w:rFonts w:asciiTheme="minorHAnsi" w:hAnsiTheme="minorHAnsi" w:cs="Calibri"/>
          <w:szCs w:val="24"/>
        </w:rPr>
        <w:t>)</w:t>
      </w:r>
      <w:r w:rsidR="00FA71F4" w:rsidRPr="00E60C8C">
        <w:rPr>
          <w:rFonts w:asciiTheme="minorHAnsi" w:hAnsiTheme="minorHAnsi" w:cs="Calibri"/>
          <w:szCs w:val="24"/>
        </w:rPr>
        <w:t>, by activity and by location, in accordance with the reporting format</w:t>
      </w:r>
      <w:r w:rsidR="00CD6489" w:rsidRPr="00E60C8C">
        <w:rPr>
          <w:rFonts w:asciiTheme="minorHAnsi" w:hAnsiTheme="minorHAnsi" w:cs="Calibri"/>
          <w:szCs w:val="24"/>
        </w:rPr>
        <w:t xml:space="preserve"> </w:t>
      </w:r>
      <w:r w:rsidR="009C22BB" w:rsidRPr="00E60C8C">
        <w:rPr>
          <w:rFonts w:asciiTheme="minorHAnsi" w:hAnsiTheme="minorHAnsi" w:cs="Calibri"/>
          <w:szCs w:val="24"/>
        </w:rPr>
        <w:t>attached hereto as A</w:t>
      </w:r>
      <w:r w:rsidR="0076606D" w:rsidRPr="00E60C8C">
        <w:rPr>
          <w:rFonts w:asciiTheme="minorHAnsi" w:hAnsiTheme="minorHAnsi" w:cs="Calibri"/>
          <w:szCs w:val="24"/>
        </w:rPr>
        <w:t>nnex 2</w:t>
      </w:r>
      <w:r w:rsidR="001356D1" w:rsidRPr="00E60C8C">
        <w:rPr>
          <w:rFonts w:asciiTheme="minorHAnsi" w:hAnsiTheme="minorHAnsi" w:cs="Calibri"/>
          <w:szCs w:val="24"/>
        </w:rPr>
        <w:t>-A</w:t>
      </w:r>
      <w:r w:rsidR="00FA71F4" w:rsidRPr="00E60C8C">
        <w:rPr>
          <w:rFonts w:asciiTheme="minorHAnsi" w:hAnsiTheme="minorHAnsi" w:cs="Calibri"/>
          <w:szCs w:val="24"/>
        </w:rPr>
        <w:t xml:space="preserve">. Unless otherwise specified, these reports shall be provided on a monthly basis and shall be submitted to both UNHCR and WFP within thirty (30) calendar days of the end of each month of implementation of the activities under this Agreement. </w:t>
      </w:r>
    </w:p>
    <w:p w14:paraId="48BA31D4" w14:textId="77777777" w:rsidR="000124AD" w:rsidRPr="00E60C8C" w:rsidRDefault="00FA71F4" w:rsidP="00995689">
      <w:pPr>
        <w:widowControl w:val="0"/>
        <w:numPr>
          <w:ilvl w:val="0"/>
          <w:numId w:val="26"/>
        </w:numPr>
        <w:tabs>
          <w:tab w:val="left" w:pos="1560"/>
          <w:tab w:val="left" w:pos="1843"/>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560" w:hanging="426"/>
        <w:jc w:val="both"/>
        <w:rPr>
          <w:rFonts w:asciiTheme="minorHAnsi" w:hAnsiTheme="minorHAnsi" w:cs="Calibri"/>
          <w:szCs w:val="24"/>
        </w:rPr>
      </w:pPr>
      <w:r w:rsidRPr="00E60C8C">
        <w:rPr>
          <w:rFonts w:asciiTheme="minorHAnsi" w:hAnsiTheme="minorHAnsi" w:cs="Calibri"/>
          <w:szCs w:val="24"/>
        </w:rPr>
        <w:t xml:space="preserve">The </w:t>
      </w:r>
      <w:r w:rsidR="007A3FD3" w:rsidRPr="00E60C8C">
        <w:rPr>
          <w:rFonts w:asciiTheme="minorHAnsi" w:hAnsiTheme="minorHAnsi" w:cs="Calibri"/>
          <w:szCs w:val="24"/>
        </w:rPr>
        <w:t xml:space="preserve">Jointly Appointed </w:t>
      </w:r>
      <w:r w:rsidR="00E912C3" w:rsidRPr="00E60C8C">
        <w:rPr>
          <w:rFonts w:asciiTheme="minorHAnsi" w:hAnsiTheme="minorHAnsi" w:cs="Calibri"/>
          <w:szCs w:val="24"/>
        </w:rPr>
        <w:t>Partner</w:t>
      </w:r>
      <w:r w:rsidRPr="00E60C8C">
        <w:rPr>
          <w:rFonts w:asciiTheme="minorHAnsi" w:hAnsiTheme="minorHAnsi" w:cs="Calibri"/>
          <w:szCs w:val="24"/>
        </w:rPr>
        <w:t xml:space="preserve"> shall also provide </w:t>
      </w:r>
      <w:r w:rsidR="007031A8" w:rsidRPr="00E60C8C">
        <w:rPr>
          <w:rFonts w:asciiTheme="minorHAnsi" w:hAnsiTheme="minorHAnsi" w:cs="Calibri"/>
          <w:szCs w:val="24"/>
        </w:rPr>
        <w:t xml:space="preserve">to both UNHCR and WFP </w:t>
      </w:r>
      <w:r w:rsidRPr="00E60C8C">
        <w:rPr>
          <w:rFonts w:asciiTheme="minorHAnsi" w:hAnsiTheme="minorHAnsi" w:cs="Calibri"/>
          <w:szCs w:val="24"/>
        </w:rPr>
        <w:t>quarterly progress reports</w:t>
      </w:r>
      <w:r w:rsidR="009C22BB" w:rsidRPr="00E60C8C">
        <w:rPr>
          <w:szCs w:val="24"/>
        </w:rPr>
        <w:t xml:space="preserve"> </w:t>
      </w:r>
      <w:r w:rsidR="009C22BB" w:rsidRPr="00E60C8C">
        <w:rPr>
          <w:rFonts w:asciiTheme="minorHAnsi" w:hAnsiTheme="minorHAnsi" w:cs="Calibri"/>
          <w:szCs w:val="24"/>
        </w:rPr>
        <w:t>in accordance with the reporting format attached hereto as A</w:t>
      </w:r>
      <w:r w:rsidR="001356D1" w:rsidRPr="00E60C8C">
        <w:rPr>
          <w:rFonts w:asciiTheme="minorHAnsi" w:hAnsiTheme="minorHAnsi" w:cs="Calibri"/>
          <w:szCs w:val="24"/>
        </w:rPr>
        <w:t xml:space="preserve">nnex </w:t>
      </w:r>
      <w:r w:rsidR="009C22BB" w:rsidRPr="00E60C8C">
        <w:rPr>
          <w:rFonts w:asciiTheme="minorHAnsi" w:hAnsiTheme="minorHAnsi" w:cs="Calibri"/>
          <w:szCs w:val="24"/>
        </w:rPr>
        <w:t>2</w:t>
      </w:r>
      <w:r w:rsidR="001356D1" w:rsidRPr="00E60C8C">
        <w:rPr>
          <w:rFonts w:asciiTheme="minorHAnsi" w:hAnsiTheme="minorHAnsi" w:cs="Calibri"/>
          <w:szCs w:val="24"/>
        </w:rPr>
        <w:t>-B</w:t>
      </w:r>
      <w:r w:rsidRPr="00E60C8C">
        <w:rPr>
          <w:rFonts w:asciiTheme="minorHAnsi" w:hAnsiTheme="minorHAnsi" w:cs="Calibri"/>
          <w:szCs w:val="24"/>
        </w:rPr>
        <w:t>, including both narrative</w:t>
      </w:r>
      <w:r w:rsidR="00C4432D" w:rsidRPr="00E60C8C">
        <w:rPr>
          <w:rFonts w:asciiTheme="minorHAnsi" w:hAnsiTheme="minorHAnsi" w:cs="Calibri"/>
          <w:szCs w:val="24"/>
        </w:rPr>
        <w:t xml:space="preserve"> </w:t>
      </w:r>
      <w:r w:rsidRPr="00E60C8C">
        <w:rPr>
          <w:rFonts w:asciiTheme="minorHAnsi" w:hAnsiTheme="minorHAnsi" w:cs="Calibri"/>
          <w:szCs w:val="24"/>
        </w:rPr>
        <w:t xml:space="preserve">and quantitative information. Narrative information shall include delivery and distribution arrangements, operational difficulties encountered and measures taken to </w:t>
      </w:r>
      <w:r w:rsidRPr="00E60C8C">
        <w:rPr>
          <w:rFonts w:asciiTheme="minorHAnsi" w:hAnsiTheme="minorHAnsi" w:cstheme="minorHAnsi"/>
          <w:szCs w:val="24"/>
        </w:rPr>
        <w:t>overcome</w:t>
      </w:r>
      <w:r w:rsidRPr="00E60C8C">
        <w:rPr>
          <w:rFonts w:asciiTheme="minorHAnsi" w:hAnsiTheme="minorHAnsi" w:cs="Calibri"/>
          <w:szCs w:val="24"/>
        </w:rPr>
        <w:t xml:space="preserve"> them, steps taken to prevent or reduce losses, acceptability of </w:t>
      </w:r>
      <w:r w:rsidR="00CD6489" w:rsidRPr="00E60C8C">
        <w:rPr>
          <w:rFonts w:asciiTheme="minorHAnsi" w:hAnsiTheme="minorHAnsi" w:cs="Calibri"/>
          <w:szCs w:val="24"/>
        </w:rPr>
        <w:t>the Assistance</w:t>
      </w:r>
      <w:r w:rsidRPr="00E60C8C">
        <w:rPr>
          <w:rFonts w:asciiTheme="minorHAnsi" w:hAnsiTheme="minorHAnsi" w:cs="Calibri"/>
          <w:szCs w:val="24"/>
        </w:rPr>
        <w:t xml:space="preserve">, information on complementary inputs from other sources, comments on results achieved for the direct benefit of the targeted people, expected developments and additional programmes proposed. Wherever possible, information on beneficiaries shall include </w:t>
      </w:r>
      <w:r w:rsidR="00830AF4">
        <w:rPr>
          <w:rFonts w:asciiTheme="minorHAnsi" w:hAnsiTheme="minorHAnsi" w:cs="Calibri"/>
          <w:szCs w:val="24"/>
        </w:rPr>
        <w:t>persons of concern</w:t>
      </w:r>
      <w:r w:rsidR="00CD6489" w:rsidRPr="00E60C8C">
        <w:rPr>
          <w:rFonts w:asciiTheme="minorHAnsi" w:hAnsiTheme="minorHAnsi" w:cs="Calibri"/>
          <w:szCs w:val="24"/>
        </w:rPr>
        <w:t xml:space="preserve"> and </w:t>
      </w:r>
      <w:r w:rsidRPr="00E60C8C">
        <w:rPr>
          <w:rFonts w:asciiTheme="minorHAnsi" w:hAnsiTheme="minorHAnsi" w:cs="Calibri"/>
          <w:szCs w:val="24"/>
        </w:rPr>
        <w:t>gender-disaggregated data such as percentage share of resources allocated to women/men, composition (by gender) of local food management and distribution committees specifying positions held by women, and share of benefits by category of activities.</w:t>
      </w:r>
    </w:p>
    <w:p w14:paraId="2A166676" w14:textId="77777777" w:rsidR="00F36C7E" w:rsidRPr="00E60C8C" w:rsidRDefault="00FA71F4" w:rsidP="00995689">
      <w:pPr>
        <w:widowControl w:val="0"/>
        <w:numPr>
          <w:ilvl w:val="0"/>
          <w:numId w:val="26"/>
        </w:numPr>
        <w:tabs>
          <w:tab w:val="left" w:pos="1560"/>
          <w:tab w:val="left" w:pos="1843"/>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560" w:hanging="426"/>
        <w:jc w:val="both"/>
        <w:rPr>
          <w:rFonts w:asciiTheme="minorHAnsi" w:hAnsiTheme="minorHAnsi" w:cs="Calibri"/>
          <w:szCs w:val="24"/>
        </w:rPr>
      </w:pPr>
      <w:r w:rsidRPr="00E60C8C">
        <w:rPr>
          <w:rFonts w:asciiTheme="minorHAnsi" w:hAnsiTheme="minorHAnsi" w:cs="Calibri"/>
          <w:szCs w:val="24"/>
        </w:rPr>
        <w:t xml:space="preserve">In addition to the aforementioned periodical reporting, the </w:t>
      </w:r>
      <w:r w:rsidR="00F36C7E" w:rsidRPr="00E60C8C">
        <w:rPr>
          <w:rFonts w:asciiTheme="minorHAnsi" w:hAnsiTheme="minorHAnsi" w:cs="Calibri"/>
          <w:szCs w:val="24"/>
        </w:rPr>
        <w:t xml:space="preserve">Jointly Appointed </w:t>
      </w:r>
      <w:r w:rsidR="00E912C3" w:rsidRPr="00E60C8C">
        <w:rPr>
          <w:rFonts w:asciiTheme="minorHAnsi" w:hAnsiTheme="minorHAnsi" w:cs="Calibri"/>
          <w:szCs w:val="24"/>
        </w:rPr>
        <w:t>Partner</w:t>
      </w:r>
      <w:r w:rsidRPr="00E60C8C">
        <w:rPr>
          <w:rFonts w:asciiTheme="minorHAnsi" w:hAnsiTheme="minorHAnsi" w:cs="Calibri"/>
          <w:szCs w:val="24"/>
        </w:rPr>
        <w:t xml:space="preserve"> shall, </w:t>
      </w:r>
      <w:r w:rsidR="00DC0A2C" w:rsidRPr="00E60C8C">
        <w:rPr>
          <w:rFonts w:asciiTheme="minorHAnsi" w:hAnsiTheme="minorHAnsi" w:cs="Calibri"/>
          <w:szCs w:val="24"/>
        </w:rPr>
        <w:t xml:space="preserve">in accordance with </w:t>
      </w:r>
      <w:r w:rsidR="00D43C4A">
        <w:rPr>
          <w:rFonts w:asciiTheme="minorHAnsi" w:hAnsiTheme="minorHAnsi" w:cs="Calibri"/>
          <w:szCs w:val="24"/>
        </w:rPr>
        <w:t xml:space="preserve">the </w:t>
      </w:r>
      <w:r w:rsidR="000C4B3C" w:rsidRPr="00E60C8C">
        <w:rPr>
          <w:rFonts w:asciiTheme="minorHAnsi" w:hAnsiTheme="minorHAnsi" w:cs="Calibri"/>
          <w:szCs w:val="24"/>
        </w:rPr>
        <w:t>UNHCR Project Partnership Agreement,</w:t>
      </w:r>
      <w:r w:rsidR="00DC0A2C" w:rsidRPr="00E60C8C">
        <w:rPr>
          <w:rFonts w:asciiTheme="minorHAnsi" w:hAnsiTheme="minorHAnsi" w:cs="Calibri"/>
          <w:szCs w:val="24"/>
        </w:rPr>
        <w:t xml:space="preserve"> but not later than</w:t>
      </w:r>
      <w:r w:rsidRPr="00E60C8C">
        <w:rPr>
          <w:rFonts w:asciiTheme="minorHAnsi" w:hAnsiTheme="minorHAnsi" w:cs="Calibri"/>
          <w:szCs w:val="24"/>
        </w:rPr>
        <w:t xml:space="preserve"> ninety (90) calendar days from the date of termination of this Agreement, provide both UNHCR and WFP with a final report consolidating information covering all activities carried out under this Agreement.</w:t>
      </w:r>
      <w:r w:rsidR="00F36C7E" w:rsidRPr="00E60C8C" w:rsidDel="00F36C7E">
        <w:rPr>
          <w:rFonts w:asciiTheme="minorHAnsi" w:hAnsiTheme="minorHAnsi" w:cs="Calibri"/>
          <w:szCs w:val="24"/>
        </w:rPr>
        <w:t xml:space="preserve"> </w:t>
      </w:r>
    </w:p>
    <w:p w14:paraId="38658B8B" w14:textId="77777777" w:rsidR="00FA71F4" w:rsidRDefault="00F36C7E" w:rsidP="00995689">
      <w:pPr>
        <w:widowControl w:val="0"/>
        <w:numPr>
          <w:ilvl w:val="0"/>
          <w:numId w:val="26"/>
        </w:numPr>
        <w:tabs>
          <w:tab w:val="left" w:pos="1560"/>
          <w:tab w:val="left" w:pos="1843"/>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560" w:hanging="426"/>
        <w:jc w:val="both"/>
        <w:rPr>
          <w:rFonts w:asciiTheme="minorHAnsi" w:hAnsiTheme="minorHAnsi" w:cs="Calibri"/>
          <w:szCs w:val="24"/>
        </w:rPr>
      </w:pPr>
      <w:r w:rsidRPr="00E60C8C">
        <w:rPr>
          <w:rFonts w:asciiTheme="minorHAnsi" w:hAnsiTheme="minorHAnsi" w:cs="Calibri"/>
          <w:szCs w:val="24"/>
        </w:rPr>
        <w:t xml:space="preserve">The Jointly Appointed Partner shall provide accurate and timely reports under this Section </w:t>
      </w:r>
      <w:proofErr w:type="spellStart"/>
      <w:r w:rsidRPr="00E60C8C">
        <w:rPr>
          <w:rFonts w:asciiTheme="minorHAnsi" w:hAnsiTheme="minorHAnsi" w:cs="Calibri"/>
          <w:szCs w:val="24"/>
        </w:rPr>
        <w:t>i</w:t>
      </w:r>
      <w:proofErr w:type="spellEnd"/>
      <w:r w:rsidRPr="00E60C8C">
        <w:rPr>
          <w:rFonts w:asciiTheme="minorHAnsi" w:hAnsiTheme="minorHAnsi" w:cs="Calibri"/>
          <w:szCs w:val="24"/>
        </w:rPr>
        <w:t>) (Reporting Obligations) directly to both UNHCR and WFP in the format provided in Annex 2 of this Agreement.</w:t>
      </w:r>
    </w:p>
    <w:p w14:paraId="2AA722B2" w14:textId="77777777" w:rsidR="007F1BCA" w:rsidRPr="00E60C8C" w:rsidRDefault="007F1BCA" w:rsidP="007F1BCA">
      <w:pPr>
        <w:widowControl w:val="0"/>
        <w:tabs>
          <w:tab w:val="left" w:pos="1560"/>
          <w:tab w:val="left" w:pos="1843"/>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560"/>
        <w:jc w:val="both"/>
        <w:rPr>
          <w:rFonts w:asciiTheme="minorHAnsi" w:hAnsiTheme="minorHAnsi" w:cs="Calibri"/>
          <w:szCs w:val="24"/>
        </w:rPr>
      </w:pPr>
    </w:p>
    <w:p w14:paraId="68EAE047" w14:textId="77777777" w:rsidR="000B27AE" w:rsidRPr="00E60C8C" w:rsidRDefault="000124AD" w:rsidP="00995689">
      <w:pPr>
        <w:widowControl w:val="0"/>
        <w:numPr>
          <w:ilvl w:val="0"/>
          <w:numId w:val="10"/>
        </w:numPr>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Calibri"/>
          <w:szCs w:val="24"/>
        </w:rPr>
      </w:pPr>
      <w:r w:rsidRPr="00E60C8C">
        <w:rPr>
          <w:rFonts w:asciiTheme="minorHAnsi" w:hAnsiTheme="minorHAnsi" w:cstheme="minorHAnsi"/>
          <w:b/>
          <w:szCs w:val="24"/>
        </w:rPr>
        <w:lastRenderedPageBreak/>
        <w:t>Preventive Measures</w:t>
      </w:r>
      <w:r w:rsidRPr="00E60C8C">
        <w:rPr>
          <w:rFonts w:asciiTheme="minorHAnsi" w:hAnsiTheme="minorHAnsi" w:cstheme="minorHAnsi"/>
          <w:szCs w:val="24"/>
        </w:rPr>
        <w:t xml:space="preserve"> </w:t>
      </w:r>
    </w:p>
    <w:p w14:paraId="15AAE6ED" w14:textId="77777777" w:rsidR="000124AD" w:rsidRPr="00E60C8C" w:rsidRDefault="000124AD" w:rsidP="00995689">
      <w:pPr>
        <w:widowControl w:val="0"/>
        <w:numPr>
          <w:ilvl w:val="0"/>
          <w:numId w:val="25"/>
        </w:numPr>
        <w:tabs>
          <w:tab w:val="left" w:pos="1843"/>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560" w:hanging="426"/>
        <w:jc w:val="both"/>
        <w:rPr>
          <w:rFonts w:asciiTheme="minorHAnsi" w:hAnsiTheme="minorHAnsi" w:cs="Calibri"/>
          <w:szCs w:val="24"/>
        </w:rPr>
      </w:pPr>
      <w:r w:rsidRPr="00E60C8C">
        <w:rPr>
          <w:rFonts w:asciiTheme="minorHAnsi" w:hAnsiTheme="minorHAnsi" w:cstheme="minorHAnsi"/>
          <w:szCs w:val="24"/>
        </w:rPr>
        <w:t xml:space="preserve">The </w:t>
      </w:r>
      <w:r w:rsidR="000C4B3C"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Pr="00E60C8C">
        <w:rPr>
          <w:rFonts w:asciiTheme="minorHAnsi" w:hAnsiTheme="minorHAnsi" w:cstheme="minorHAnsi"/>
          <w:szCs w:val="24"/>
        </w:rPr>
        <w:t xml:space="preserve"> shall take all necessary measures to preserve </w:t>
      </w:r>
      <w:r w:rsidR="00762EB4" w:rsidRPr="00E60C8C">
        <w:rPr>
          <w:rFonts w:asciiTheme="minorHAnsi" w:hAnsiTheme="minorHAnsi" w:cstheme="minorHAnsi"/>
          <w:szCs w:val="24"/>
        </w:rPr>
        <w:t>the Assistance</w:t>
      </w:r>
      <w:r w:rsidRPr="00E60C8C">
        <w:rPr>
          <w:rFonts w:asciiTheme="minorHAnsi" w:hAnsiTheme="minorHAnsi" w:cstheme="minorHAnsi"/>
          <w:szCs w:val="24"/>
        </w:rPr>
        <w:t>, preventing</w:t>
      </w:r>
      <w:r w:rsidR="00C82AEC" w:rsidRPr="00E60C8C">
        <w:rPr>
          <w:rFonts w:asciiTheme="minorHAnsi" w:hAnsiTheme="minorHAnsi" w:cstheme="minorHAnsi"/>
          <w:szCs w:val="24"/>
        </w:rPr>
        <w:t xml:space="preserve"> its</w:t>
      </w:r>
      <w:r w:rsidRPr="00E60C8C">
        <w:rPr>
          <w:rFonts w:asciiTheme="minorHAnsi" w:hAnsiTheme="minorHAnsi" w:cstheme="minorHAnsi"/>
          <w:szCs w:val="24"/>
        </w:rPr>
        <w:t xml:space="preserve"> deterioration and mitigate any loss. </w:t>
      </w:r>
      <w:r w:rsidR="00762EB4" w:rsidRPr="00E60C8C">
        <w:rPr>
          <w:rFonts w:asciiTheme="minorHAnsi" w:hAnsiTheme="minorHAnsi" w:cstheme="minorHAnsi"/>
          <w:szCs w:val="24"/>
        </w:rPr>
        <w:t xml:space="preserve">In the event of food assistance, </w:t>
      </w:r>
      <w:r w:rsidR="00762EB4" w:rsidRPr="00E60C8C">
        <w:rPr>
          <w:rFonts w:asciiTheme="minorHAnsi" w:hAnsiTheme="minorHAnsi"/>
          <w:szCs w:val="24"/>
        </w:rPr>
        <w:t>s</w:t>
      </w:r>
      <w:r w:rsidRPr="00E60C8C">
        <w:rPr>
          <w:rFonts w:asciiTheme="minorHAnsi" w:hAnsiTheme="minorHAnsi"/>
          <w:szCs w:val="24"/>
        </w:rPr>
        <w:t xml:space="preserve">uch measures may include separation, cleaning, reconditioning, disposal, fumigation and any other mitigation measures. </w:t>
      </w:r>
      <w:r w:rsidRPr="00E60C8C">
        <w:rPr>
          <w:rFonts w:asciiTheme="minorHAnsi" w:hAnsiTheme="minorHAnsi" w:cstheme="minorHAnsi"/>
          <w:szCs w:val="24"/>
        </w:rPr>
        <w:t xml:space="preserve">In case of doubts concerning the condition of any food </w:t>
      </w:r>
      <w:r w:rsidR="00D04A65" w:rsidRPr="00E60C8C">
        <w:rPr>
          <w:rFonts w:asciiTheme="minorHAnsi" w:hAnsiTheme="minorHAnsi" w:cstheme="minorHAnsi"/>
          <w:szCs w:val="24"/>
        </w:rPr>
        <w:t>assistance</w:t>
      </w:r>
      <w:r w:rsidRPr="00E60C8C">
        <w:rPr>
          <w:rFonts w:asciiTheme="minorHAnsi" w:hAnsiTheme="minorHAnsi" w:cstheme="minorHAnsi"/>
          <w:szCs w:val="24"/>
        </w:rPr>
        <w:t xml:space="preserve"> and their eventual fitness for consumption, the </w:t>
      </w:r>
      <w:r w:rsidR="000C4B3C" w:rsidRPr="00E60C8C">
        <w:rPr>
          <w:rFonts w:asciiTheme="minorHAnsi" w:hAnsiTheme="minorHAnsi" w:cstheme="minorHAnsi"/>
          <w:szCs w:val="24"/>
        </w:rPr>
        <w:t xml:space="preserve">Jointly Appointed </w:t>
      </w:r>
      <w:r w:rsidR="00E912C3" w:rsidRPr="00E60C8C">
        <w:rPr>
          <w:rFonts w:asciiTheme="minorHAnsi" w:hAnsiTheme="minorHAnsi" w:cstheme="minorHAnsi"/>
          <w:szCs w:val="24"/>
        </w:rPr>
        <w:t>Partner</w:t>
      </w:r>
      <w:r w:rsidRPr="00E60C8C">
        <w:rPr>
          <w:rFonts w:asciiTheme="minorHAnsi" w:hAnsiTheme="minorHAnsi" w:cstheme="minorHAnsi"/>
          <w:szCs w:val="24"/>
        </w:rPr>
        <w:t xml:space="preserve"> will request instructions from WFP or UNHCR, as the case may be, on the future use of respectively, the WFP </w:t>
      </w:r>
      <w:r w:rsidR="000C4B3C" w:rsidRPr="00E60C8C">
        <w:rPr>
          <w:rFonts w:asciiTheme="minorHAnsi" w:hAnsiTheme="minorHAnsi" w:cstheme="minorHAnsi"/>
          <w:szCs w:val="24"/>
        </w:rPr>
        <w:t>A</w:t>
      </w:r>
      <w:r w:rsidR="00D04A65" w:rsidRPr="00E60C8C">
        <w:rPr>
          <w:rFonts w:asciiTheme="minorHAnsi" w:hAnsiTheme="minorHAnsi" w:cstheme="minorHAnsi"/>
          <w:szCs w:val="24"/>
        </w:rPr>
        <w:t>ssistance</w:t>
      </w:r>
      <w:r w:rsidRPr="00E60C8C">
        <w:rPr>
          <w:rFonts w:asciiTheme="minorHAnsi" w:hAnsiTheme="minorHAnsi" w:cstheme="minorHAnsi"/>
          <w:szCs w:val="24"/>
        </w:rPr>
        <w:t xml:space="preserve"> and the UNHCR </w:t>
      </w:r>
      <w:r w:rsidR="000C4B3C" w:rsidRPr="00E60C8C">
        <w:rPr>
          <w:rFonts w:asciiTheme="minorHAnsi" w:hAnsiTheme="minorHAnsi" w:cstheme="minorHAnsi"/>
          <w:szCs w:val="24"/>
        </w:rPr>
        <w:t>A</w:t>
      </w:r>
      <w:r w:rsidR="00D04A65" w:rsidRPr="00E60C8C">
        <w:rPr>
          <w:rFonts w:asciiTheme="minorHAnsi" w:hAnsiTheme="minorHAnsi" w:cstheme="minorHAnsi"/>
          <w:szCs w:val="24"/>
        </w:rPr>
        <w:t>ssistance</w:t>
      </w:r>
      <w:r w:rsidRPr="00E60C8C">
        <w:rPr>
          <w:rFonts w:asciiTheme="minorHAnsi" w:hAnsiTheme="minorHAnsi" w:cstheme="minorHAnsi"/>
          <w:szCs w:val="24"/>
        </w:rPr>
        <w:t xml:space="preserve">, after consultation with the other </w:t>
      </w:r>
      <w:r w:rsidR="00DB1C6B">
        <w:rPr>
          <w:rFonts w:asciiTheme="minorHAnsi" w:hAnsiTheme="minorHAnsi" w:cstheme="minorHAnsi"/>
          <w:szCs w:val="24"/>
        </w:rPr>
        <w:t>agency</w:t>
      </w:r>
      <w:r w:rsidRPr="00E60C8C">
        <w:rPr>
          <w:rFonts w:asciiTheme="minorHAnsi" w:hAnsiTheme="minorHAnsi" w:cstheme="minorHAnsi"/>
          <w:szCs w:val="24"/>
        </w:rPr>
        <w:t>, as required.</w:t>
      </w:r>
      <w:r w:rsidR="00D270F2" w:rsidRPr="00E60C8C">
        <w:rPr>
          <w:rFonts w:asciiTheme="minorHAnsi" w:hAnsiTheme="minorHAnsi" w:cstheme="minorHAnsi"/>
          <w:szCs w:val="24"/>
        </w:rPr>
        <w:t xml:space="preserve"> </w:t>
      </w:r>
      <w:r w:rsidR="00D270F2" w:rsidRPr="00E60C8C">
        <w:rPr>
          <w:rFonts w:asciiTheme="minorHAnsi" w:hAnsiTheme="minorHAnsi" w:cs="Calibri"/>
          <w:szCs w:val="24"/>
        </w:rPr>
        <w:t xml:space="preserve">The </w:t>
      </w:r>
      <w:r w:rsidR="00D22685" w:rsidRPr="00E60C8C">
        <w:rPr>
          <w:rFonts w:asciiTheme="minorHAnsi" w:hAnsiTheme="minorHAnsi" w:cs="Calibri"/>
          <w:szCs w:val="24"/>
        </w:rPr>
        <w:t xml:space="preserve">Jointly Appointed </w:t>
      </w:r>
      <w:r w:rsidR="00E912C3" w:rsidRPr="00E60C8C">
        <w:rPr>
          <w:rFonts w:asciiTheme="minorHAnsi" w:hAnsiTheme="minorHAnsi" w:cs="Calibri"/>
          <w:szCs w:val="24"/>
        </w:rPr>
        <w:t>Partner</w:t>
      </w:r>
      <w:r w:rsidR="00D270F2" w:rsidRPr="00E60C8C">
        <w:rPr>
          <w:rFonts w:asciiTheme="minorHAnsi" w:hAnsiTheme="minorHAnsi" w:cs="Calibri"/>
          <w:szCs w:val="24"/>
        </w:rPr>
        <w:t xml:space="preserve"> shall immediately inform and consult with UNHCR and WFP,</w:t>
      </w:r>
      <w:r w:rsidR="002B3088" w:rsidRPr="00E60C8C">
        <w:rPr>
          <w:rFonts w:asciiTheme="minorHAnsi" w:hAnsiTheme="minorHAnsi" w:cs="Calibri"/>
          <w:szCs w:val="24"/>
        </w:rPr>
        <w:t xml:space="preserve"> where the condition of any </w:t>
      </w:r>
      <w:r w:rsidR="0041249E">
        <w:rPr>
          <w:rFonts w:asciiTheme="minorHAnsi" w:hAnsiTheme="minorHAnsi" w:cs="Calibri"/>
          <w:szCs w:val="24"/>
        </w:rPr>
        <w:t xml:space="preserve">Assistance </w:t>
      </w:r>
      <w:r w:rsidR="00D270F2" w:rsidRPr="00E60C8C">
        <w:rPr>
          <w:rFonts w:asciiTheme="minorHAnsi" w:hAnsiTheme="minorHAnsi" w:cs="Calibri"/>
          <w:szCs w:val="24"/>
        </w:rPr>
        <w:t xml:space="preserve">is in doubt, or there is a perceived risk of contamination of existing stock arising from acceptance of the </w:t>
      </w:r>
      <w:r w:rsidR="0041249E">
        <w:rPr>
          <w:rFonts w:asciiTheme="minorHAnsi" w:hAnsiTheme="minorHAnsi" w:cs="Calibri"/>
          <w:szCs w:val="24"/>
        </w:rPr>
        <w:t xml:space="preserve">Assistance </w:t>
      </w:r>
      <w:r w:rsidR="00D270F2" w:rsidRPr="00E60C8C">
        <w:rPr>
          <w:rFonts w:asciiTheme="minorHAnsi" w:hAnsiTheme="minorHAnsi" w:cs="Calibri"/>
          <w:szCs w:val="24"/>
        </w:rPr>
        <w:t>at the delivery point.</w:t>
      </w:r>
    </w:p>
    <w:p w14:paraId="5869D17C" w14:textId="77777777" w:rsidR="00B157B5" w:rsidRPr="00E60C8C" w:rsidRDefault="00B157B5" w:rsidP="00995689">
      <w:pPr>
        <w:widowControl w:val="0"/>
        <w:numPr>
          <w:ilvl w:val="0"/>
          <w:numId w:val="25"/>
        </w:numPr>
        <w:tabs>
          <w:tab w:val="left" w:pos="1843"/>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560" w:hanging="426"/>
        <w:jc w:val="both"/>
        <w:rPr>
          <w:rFonts w:asciiTheme="minorHAnsi" w:hAnsiTheme="minorHAnsi" w:cs="Calibri"/>
          <w:szCs w:val="24"/>
        </w:rPr>
      </w:pPr>
      <w:r w:rsidRPr="00E60C8C">
        <w:rPr>
          <w:rFonts w:asciiTheme="minorHAnsi" w:hAnsiTheme="minorHAnsi" w:cs="Calibri"/>
          <w:szCs w:val="24"/>
        </w:rPr>
        <w:t xml:space="preserve">Coherent beneficiary </w:t>
      </w:r>
      <w:r w:rsidRPr="00E60C8C">
        <w:rPr>
          <w:rFonts w:asciiTheme="minorHAnsi" w:hAnsiTheme="minorHAnsi" w:cstheme="minorHAnsi"/>
          <w:szCs w:val="24"/>
        </w:rPr>
        <w:t>feedback</w:t>
      </w:r>
      <w:r w:rsidRPr="00E60C8C">
        <w:rPr>
          <w:rFonts w:asciiTheme="minorHAnsi" w:hAnsiTheme="minorHAnsi" w:cs="Calibri"/>
          <w:szCs w:val="24"/>
        </w:rPr>
        <w:t xml:space="preserve"> and complaints mechanisms shall be established to ensure transparency, strengthen oversight and allow for adjustments in programme delivery. The design and management of these mechanisms shall be determined jointly by UNHCR, WFP and the </w:t>
      </w:r>
      <w:r w:rsidR="00995689">
        <w:rPr>
          <w:rFonts w:asciiTheme="minorHAnsi" w:hAnsiTheme="minorHAnsi" w:cs="Calibri"/>
          <w:szCs w:val="24"/>
        </w:rPr>
        <w:t xml:space="preserve">Jointly Appointed </w:t>
      </w:r>
      <w:r w:rsidR="00E912C3" w:rsidRPr="00E60C8C">
        <w:rPr>
          <w:rFonts w:asciiTheme="minorHAnsi" w:hAnsiTheme="minorHAnsi" w:cs="Calibri"/>
          <w:szCs w:val="24"/>
        </w:rPr>
        <w:t>Partner</w:t>
      </w:r>
      <w:r w:rsidRPr="00E60C8C">
        <w:rPr>
          <w:rFonts w:asciiTheme="minorHAnsi" w:hAnsiTheme="minorHAnsi" w:cs="Calibri"/>
          <w:szCs w:val="24"/>
        </w:rPr>
        <w:t xml:space="preserve"> in consultation with beneficiar</w:t>
      </w:r>
      <w:r w:rsidR="0027612F" w:rsidRPr="00E60C8C">
        <w:rPr>
          <w:rFonts w:asciiTheme="minorHAnsi" w:hAnsiTheme="minorHAnsi" w:cs="Calibri"/>
          <w:szCs w:val="24"/>
        </w:rPr>
        <w:t>ies</w:t>
      </w:r>
      <w:r w:rsidR="0063362E" w:rsidRPr="00E60C8C">
        <w:rPr>
          <w:rFonts w:asciiTheme="minorHAnsi" w:hAnsiTheme="minorHAnsi" w:cs="Calibri"/>
          <w:szCs w:val="24"/>
        </w:rPr>
        <w:t xml:space="preserve"> and </w:t>
      </w:r>
      <w:r w:rsidR="001B7A89" w:rsidRPr="00E60C8C">
        <w:rPr>
          <w:rFonts w:asciiTheme="minorHAnsi" w:hAnsiTheme="minorHAnsi" w:cs="Calibri"/>
          <w:szCs w:val="24"/>
        </w:rPr>
        <w:t xml:space="preserve">shall be </w:t>
      </w:r>
      <w:r w:rsidR="0063362E" w:rsidRPr="00E60C8C">
        <w:rPr>
          <w:rFonts w:asciiTheme="minorHAnsi" w:hAnsiTheme="minorHAnsi" w:cs="Calibri"/>
          <w:szCs w:val="24"/>
        </w:rPr>
        <w:t xml:space="preserve">subject to, respectively, </w:t>
      </w:r>
      <w:r w:rsidR="001B7A89" w:rsidRPr="00E60C8C">
        <w:rPr>
          <w:rFonts w:asciiTheme="minorHAnsi" w:hAnsiTheme="minorHAnsi" w:cs="Calibri"/>
          <w:szCs w:val="24"/>
        </w:rPr>
        <w:t>applicable</w:t>
      </w:r>
      <w:r w:rsidR="0063362E" w:rsidRPr="00E60C8C">
        <w:rPr>
          <w:rFonts w:asciiTheme="minorHAnsi" w:hAnsiTheme="minorHAnsi" w:cs="Calibri"/>
          <w:szCs w:val="24"/>
        </w:rPr>
        <w:t xml:space="preserve"> UNHCR and WFP guidelines on complaints and feedback mechanisms</w:t>
      </w:r>
      <w:r w:rsidRPr="00E60C8C">
        <w:rPr>
          <w:rFonts w:asciiTheme="minorHAnsi" w:hAnsiTheme="minorHAnsi" w:cs="Calibri"/>
          <w:szCs w:val="24"/>
        </w:rPr>
        <w:t xml:space="preserve">. </w:t>
      </w:r>
    </w:p>
    <w:p w14:paraId="6E967582" w14:textId="77777777" w:rsidR="00E32B16" w:rsidRPr="00E60C8C" w:rsidRDefault="00E32B16" w:rsidP="008421A6">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b/>
          <w:szCs w:val="24"/>
        </w:rPr>
      </w:pPr>
      <w:r w:rsidRPr="00E60C8C">
        <w:rPr>
          <w:rFonts w:asciiTheme="minorHAnsi" w:hAnsiTheme="minorHAnsi"/>
          <w:b/>
          <w:szCs w:val="24"/>
        </w:rPr>
        <w:t xml:space="preserve">MODIFICATIONS TO </w:t>
      </w:r>
      <w:r w:rsidR="00536F45" w:rsidRPr="00E60C8C">
        <w:rPr>
          <w:rFonts w:asciiTheme="minorHAnsi" w:hAnsiTheme="minorHAnsi"/>
          <w:b/>
          <w:szCs w:val="24"/>
        </w:rPr>
        <w:t xml:space="preserve">DELIVERY AND DISTRIBUTION </w:t>
      </w:r>
      <w:r w:rsidRPr="00E60C8C">
        <w:rPr>
          <w:rFonts w:asciiTheme="minorHAnsi" w:hAnsiTheme="minorHAnsi"/>
          <w:b/>
          <w:szCs w:val="24"/>
        </w:rPr>
        <w:t>MODALITIES</w:t>
      </w:r>
      <w:r w:rsidR="00B334D5" w:rsidRPr="00E60C8C">
        <w:rPr>
          <w:rFonts w:asciiTheme="minorHAnsi" w:hAnsiTheme="minorHAnsi"/>
          <w:b/>
          <w:szCs w:val="24"/>
        </w:rPr>
        <w:t xml:space="preserve"> MECHANISMS</w:t>
      </w:r>
    </w:p>
    <w:p w14:paraId="1D26F8E9" w14:textId="77777777" w:rsidR="0040574C" w:rsidRPr="00E60C8C" w:rsidRDefault="00150026" w:rsidP="008421A6">
      <w:pPr>
        <w:widowControl w:val="0"/>
        <w:numPr>
          <w:ilvl w:val="1"/>
          <w:numId w:val="4"/>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szCs w:val="24"/>
        </w:rPr>
      </w:pPr>
      <w:r w:rsidRPr="00E60C8C">
        <w:rPr>
          <w:rFonts w:asciiTheme="minorHAnsi" w:hAnsiTheme="minorHAnsi"/>
          <w:szCs w:val="24"/>
        </w:rPr>
        <w:t xml:space="preserve">At the request of a Party or the </w:t>
      </w:r>
      <w:r w:rsidR="006835C2" w:rsidRPr="00E60C8C">
        <w:rPr>
          <w:rFonts w:asciiTheme="minorHAnsi" w:hAnsiTheme="minorHAnsi"/>
          <w:szCs w:val="24"/>
        </w:rPr>
        <w:t>G</w:t>
      </w:r>
      <w:r w:rsidRPr="00E60C8C">
        <w:rPr>
          <w:rFonts w:asciiTheme="minorHAnsi" w:hAnsiTheme="minorHAnsi"/>
          <w:szCs w:val="24"/>
        </w:rPr>
        <w:t>overnment but</w:t>
      </w:r>
      <w:r w:rsidR="006835C2" w:rsidRPr="00E60C8C">
        <w:rPr>
          <w:rFonts w:asciiTheme="minorHAnsi" w:hAnsiTheme="minorHAnsi"/>
          <w:szCs w:val="24"/>
        </w:rPr>
        <w:t>, in any event,</w:t>
      </w:r>
      <w:r w:rsidRPr="00E60C8C">
        <w:rPr>
          <w:rFonts w:asciiTheme="minorHAnsi" w:hAnsiTheme="minorHAnsi"/>
          <w:szCs w:val="24"/>
        </w:rPr>
        <w:t xml:space="preserve"> subject to </w:t>
      </w:r>
      <w:r w:rsidR="006835C2" w:rsidRPr="00E60C8C">
        <w:rPr>
          <w:rFonts w:asciiTheme="minorHAnsi" w:hAnsiTheme="minorHAnsi"/>
          <w:szCs w:val="24"/>
        </w:rPr>
        <w:t xml:space="preserve">the </w:t>
      </w:r>
      <w:r w:rsidRPr="00E60C8C">
        <w:rPr>
          <w:rFonts w:asciiTheme="minorHAnsi" w:hAnsiTheme="minorHAnsi"/>
          <w:szCs w:val="24"/>
        </w:rPr>
        <w:t xml:space="preserve">prior written consent of both </w:t>
      </w:r>
      <w:r w:rsidR="0040574C" w:rsidRPr="00E60C8C">
        <w:rPr>
          <w:rFonts w:asciiTheme="minorHAnsi" w:hAnsiTheme="minorHAnsi"/>
          <w:szCs w:val="24"/>
        </w:rPr>
        <w:t xml:space="preserve">UNHCR and WFP, the </w:t>
      </w:r>
      <w:r w:rsidR="00536F45" w:rsidRPr="00E60C8C">
        <w:rPr>
          <w:rFonts w:asciiTheme="minorHAnsi" w:hAnsiTheme="minorHAnsi"/>
          <w:szCs w:val="24"/>
        </w:rPr>
        <w:t xml:space="preserve">modalities and mechanisms for the delivery and distribution of the Assistance </w:t>
      </w:r>
      <w:r w:rsidR="0040574C" w:rsidRPr="00E60C8C">
        <w:rPr>
          <w:rFonts w:asciiTheme="minorHAnsi" w:hAnsiTheme="minorHAnsi"/>
          <w:szCs w:val="24"/>
        </w:rPr>
        <w:t>or the frequency thereof may be modified</w:t>
      </w:r>
      <w:r w:rsidR="009072DA" w:rsidRPr="00E60C8C">
        <w:rPr>
          <w:rFonts w:asciiTheme="minorHAnsi" w:hAnsiTheme="minorHAnsi"/>
          <w:szCs w:val="24"/>
        </w:rPr>
        <w:t xml:space="preserve">. </w:t>
      </w:r>
      <w:r w:rsidR="0040574C" w:rsidRPr="00E60C8C">
        <w:rPr>
          <w:rFonts w:asciiTheme="minorHAnsi" w:hAnsiTheme="minorHAnsi"/>
          <w:szCs w:val="24"/>
        </w:rPr>
        <w:t xml:space="preserve">Until the </w:t>
      </w:r>
      <w:r w:rsidR="00D22685" w:rsidRPr="00E60C8C">
        <w:rPr>
          <w:rFonts w:asciiTheme="minorHAnsi" w:hAnsiTheme="minorHAnsi"/>
          <w:szCs w:val="24"/>
        </w:rPr>
        <w:t xml:space="preserve">Jointly Appointed </w:t>
      </w:r>
      <w:r w:rsidR="00E912C3" w:rsidRPr="00E60C8C">
        <w:rPr>
          <w:rFonts w:asciiTheme="minorHAnsi" w:hAnsiTheme="minorHAnsi"/>
          <w:szCs w:val="24"/>
        </w:rPr>
        <w:t>Partner</w:t>
      </w:r>
      <w:r w:rsidR="0040574C" w:rsidRPr="00E60C8C">
        <w:rPr>
          <w:rFonts w:asciiTheme="minorHAnsi" w:hAnsiTheme="minorHAnsi"/>
          <w:szCs w:val="24"/>
        </w:rPr>
        <w:t xml:space="preserve"> is notified in writing of any such </w:t>
      </w:r>
      <w:r w:rsidRPr="00E60C8C">
        <w:rPr>
          <w:rFonts w:asciiTheme="minorHAnsi" w:hAnsiTheme="minorHAnsi"/>
          <w:szCs w:val="24"/>
        </w:rPr>
        <w:t>modification</w:t>
      </w:r>
      <w:r w:rsidR="0040574C" w:rsidRPr="00E60C8C">
        <w:rPr>
          <w:rFonts w:asciiTheme="minorHAnsi" w:hAnsiTheme="minorHAnsi"/>
          <w:szCs w:val="24"/>
        </w:rPr>
        <w:t>,</w:t>
      </w:r>
      <w:r w:rsidR="006835C2" w:rsidRPr="00E60C8C">
        <w:rPr>
          <w:rFonts w:asciiTheme="minorHAnsi" w:hAnsiTheme="minorHAnsi"/>
          <w:szCs w:val="24"/>
        </w:rPr>
        <w:t xml:space="preserve"> </w:t>
      </w:r>
      <w:r w:rsidRPr="00E60C8C">
        <w:rPr>
          <w:rFonts w:asciiTheme="minorHAnsi" w:hAnsiTheme="minorHAnsi"/>
          <w:szCs w:val="24"/>
        </w:rPr>
        <w:t xml:space="preserve">the </w:t>
      </w:r>
      <w:r w:rsidR="0040574C" w:rsidRPr="00E60C8C">
        <w:rPr>
          <w:rFonts w:asciiTheme="minorHAnsi" w:hAnsiTheme="minorHAnsi"/>
          <w:szCs w:val="24"/>
        </w:rPr>
        <w:t>distribution shall proceed as agreed</w:t>
      </w:r>
      <w:r w:rsidR="00BE0886" w:rsidRPr="00E60C8C">
        <w:rPr>
          <w:rFonts w:asciiTheme="minorHAnsi" w:hAnsiTheme="minorHAnsi"/>
          <w:szCs w:val="24"/>
        </w:rPr>
        <w:t xml:space="preserve"> hereunder</w:t>
      </w:r>
      <w:r w:rsidR="009072DA" w:rsidRPr="00E60C8C">
        <w:rPr>
          <w:rFonts w:asciiTheme="minorHAnsi" w:hAnsiTheme="minorHAnsi"/>
          <w:szCs w:val="24"/>
        </w:rPr>
        <w:t xml:space="preserve">.  </w:t>
      </w:r>
    </w:p>
    <w:p w14:paraId="7B27BFB5" w14:textId="77777777" w:rsidR="00250726" w:rsidRPr="00E60C8C" w:rsidRDefault="0040574C" w:rsidP="008421A6">
      <w:pPr>
        <w:widowControl w:val="0"/>
        <w:numPr>
          <w:ilvl w:val="1"/>
          <w:numId w:val="4"/>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szCs w:val="24"/>
        </w:rPr>
      </w:pPr>
      <w:r w:rsidRPr="00E60C8C">
        <w:rPr>
          <w:rFonts w:asciiTheme="minorHAnsi" w:hAnsiTheme="minorHAnsi"/>
          <w:szCs w:val="24"/>
        </w:rPr>
        <w:t xml:space="preserve">If </w:t>
      </w:r>
      <w:r w:rsidR="00AD4E09" w:rsidRPr="00E60C8C">
        <w:rPr>
          <w:rFonts w:asciiTheme="minorHAnsi" w:hAnsiTheme="minorHAnsi" w:cstheme="minorHAnsi"/>
          <w:szCs w:val="24"/>
        </w:rPr>
        <w:t>the</w:t>
      </w:r>
      <w:r w:rsidR="00AD4E09" w:rsidRPr="00E60C8C">
        <w:rPr>
          <w:rFonts w:asciiTheme="minorHAnsi" w:hAnsiTheme="minorHAnsi"/>
          <w:szCs w:val="24"/>
        </w:rPr>
        <w:t xml:space="preserve"> </w:t>
      </w:r>
      <w:r w:rsidR="00DB1869" w:rsidRPr="00E60C8C">
        <w:rPr>
          <w:rFonts w:asciiTheme="minorHAnsi" w:hAnsiTheme="minorHAnsi"/>
          <w:szCs w:val="24"/>
        </w:rPr>
        <w:t xml:space="preserve">distribution </w:t>
      </w:r>
      <w:r w:rsidR="00AD4E09" w:rsidRPr="00E60C8C">
        <w:rPr>
          <w:rFonts w:asciiTheme="minorHAnsi" w:hAnsiTheme="minorHAnsi" w:cstheme="minorHAnsi"/>
          <w:szCs w:val="24"/>
        </w:rPr>
        <w:t xml:space="preserve">of </w:t>
      </w:r>
      <w:r w:rsidR="00536F45" w:rsidRPr="00E60C8C">
        <w:rPr>
          <w:rFonts w:asciiTheme="minorHAnsi" w:hAnsiTheme="minorHAnsi" w:cstheme="minorHAnsi"/>
          <w:szCs w:val="24"/>
        </w:rPr>
        <w:t>A</w:t>
      </w:r>
      <w:r w:rsidR="00D04A65" w:rsidRPr="00E60C8C">
        <w:rPr>
          <w:rFonts w:asciiTheme="minorHAnsi" w:hAnsiTheme="minorHAnsi" w:cstheme="minorHAnsi"/>
          <w:szCs w:val="24"/>
        </w:rPr>
        <w:t>ssistance</w:t>
      </w:r>
      <w:r w:rsidR="00AD4E09" w:rsidRPr="00E60C8C">
        <w:rPr>
          <w:rFonts w:asciiTheme="minorHAnsi" w:hAnsiTheme="minorHAnsi" w:cstheme="minorHAnsi"/>
          <w:szCs w:val="24"/>
        </w:rPr>
        <w:t xml:space="preserve"> </w:t>
      </w:r>
      <w:r w:rsidR="00DB1869" w:rsidRPr="00E60C8C">
        <w:rPr>
          <w:rFonts w:asciiTheme="minorHAnsi" w:hAnsiTheme="minorHAnsi"/>
          <w:szCs w:val="24"/>
        </w:rPr>
        <w:t xml:space="preserve">in accordance with ration scales </w:t>
      </w:r>
      <w:r w:rsidR="006960B8" w:rsidRPr="00E60C8C">
        <w:rPr>
          <w:rFonts w:asciiTheme="minorHAnsi" w:hAnsiTheme="minorHAnsi"/>
          <w:szCs w:val="24"/>
        </w:rPr>
        <w:t>or agreed amounts</w:t>
      </w:r>
      <w:r w:rsidR="00AD4E09" w:rsidRPr="00E60C8C">
        <w:rPr>
          <w:rFonts w:asciiTheme="minorHAnsi" w:hAnsiTheme="minorHAnsi" w:cstheme="minorHAnsi"/>
          <w:szCs w:val="24"/>
        </w:rPr>
        <w:t xml:space="preserve"> set out in the Plan of Operations</w:t>
      </w:r>
      <w:r w:rsidR="00AD4E09" w:rsidRPr="00E60C8C">
        <w:rPr>
          <w:rFonts w:asciiTheme="minorHAnsi" w:hAnsiTheme="minorHAnsi"/>
          <w:szCs w:val="24"/>
        </w:rPr>
        <w:t xml:space="preserve"> </w:t>
      </w:r>
      <w:r w:rsidRPr="00E60C8C">
        <w:rPr>
          <w:rFonts w:asciiTheme="minorHAnsi" w:hAnsiTheme="minorHAnsi"/>
          <w:szCs w:val="24"/>
        </w:rPr>
        <w:t xml:space="preserve">should prove to be impossible at any </w:t>
      </w:r>
      <w:r w:rsidR="006835C2" w:rsidRPr="00E60C8C">
        <w:rPr>
          <w:rFonts w:asciiTheme="minorHAnsi" w:hAnsiTheme="minorHAnsi"/>
          <w:szCs w:val="24"/>
        </w:rPr>
        <w:t xml:space="preserve">given </w:t>
      </w:r>
      <w:r w:rsidRPr="00E60C8C">
        <w:rPr>
          <w:rFonts w:asciiTheme="minorHAnsi" w:hAnsiTheme="minorHAnsi"/>
          <w:szCs w:val="24"/>
        </w:rPr>
        <w:t>time, for any reason</w:t>
      </w:r>
      <w:r w:rsidR="006835C2" w:rsidRPr="00E60C8C">
        <w:rPr>
          <w:rFonts w:asciiTheme="minorHAnsi" w:hAnsiTheme="minorHAnsi"/>
          <w:szCs w:val="24"/>
        </w:rPr>
        <w:t xml:space="preserve"> whatsoever</w:t>
      </w:r>
      <w:r w:rsidRPr="00E60C8C">
        <w:rPr>
          <w:rFonts w:asciiTheme="minorHAnsi" w:hAnsiTheme="minorHAnsi"/>
          <w:szCs w:val="24"/>
        </w:rPr>
        <w:t xml:space="preserve">, the </w:t>
      </w:r>
      <w:r w:rsidR="00D22685" w:rsidRPr="00E60C8C">
        <w:rPr>
          <w:rFonts w:asciiTheme="minorHAnsi" w:hAnsiTheme="minorHAnsi"/>
          <w:szCs w:val="24"/>
        </w:rPr>
        <w:t xml:space="preserve">Jointly Appointed </w:t>
      </w:r>
      <w:r w:rsidR="00E912C3" w:rsidRPr="00E60C8C">
        <w:rPr>
          <w:rFonts w:asciiTheme="minorHAnsi" w:hAnsiTheme="minorHAnsi"/>
          <w:szCs w:val="24"/>
        </w:rPr>
        <w:t>Partner</w:t>
      </w:r>
      <w:r w:rsidRPr="00E60C8C">
        <w:rPr>
          <w:rFonts w:asciiTheme="minorHAnsi" w:hAnsiTheme="minorHAnsi"/>
          <w:szCs w:val="24"/>
        </w:rPr>
        <w:t xml:space="preserve"> will </w:t>
      </w:r>
      <w:r w:rsidR="003C073C" w:rsidRPr="00E60C8C">
        <w:rPr>
          <w:rFonts w:asciiTheme="minorHAnsi" w:hAnsiTheme="minorHAnsi"/>
          <w:szCs w:val="24"/>
        </w:rPr>
        <w:t xml:space="preserve">promptly </w:t>
      </w:r>
      <w:r w:rsidRPr="00E60C8C">
        <w:rPr>
          <w:rFonts w:asciiTheme="minorHAnsi" w:hAnsiTheme="minorHAnsi"/>
          <w:szCs w:val="24"/>
        </w:rPr>
        <w:t>inform and consult with, respectively, UNHCR</w:t>
      </w:r>
      <w:r w:rsidR="006835C2" w:rsidRPr="00E60C8C">
        <w:rPr>
          <w:rFonts w:asciiTheme="minorHAnsi" w:hAnsiTheme="minorHAnsi"/>
          <w:szCs w:val="24"/>
        </w:rPr>
        <w:t xml:space="preserve"> and WFP</w:t>
      </w:r>
      <w:r w:rsidRPr="00E60C8C">
        <w:rPr>
          <w:rFonts w:asciiTheme="minorHAnsi" w:hAnsiTheme="minorHAnsi"/>
          <w:szCs w:val="24"/>
        </w:rPr>
        <w:t xml:space="preserve">, as the case may </w:t>
      </w:r>
      <w:r w:rsidR="00150026" w:rsidRPr="00E60C8C">
        <w:rPr>
          <w:rFonts w:asciiTheme="minorHAnsi" w:hAnsiTheme="minorHAnsi"/>
          <w:szCs w:val="24"/>
        </w:rPr>
        <w:t>require</w:t>
      </w:r>
      <w:r w:rsidRPr="00E60C8C">
        <w:rPr>
          <w:rFonts w:asciiTheme="minorHAnsi" w:hAnsiTheme="minorHAnsi"/>
          <w:b/>
          <w:szCs w:val="24"/>
        </w:rPr>
        <w:t>,</w:t>
      </w:r>
      <w:r w:rsidRPr="00E60C8C">
        <w:rPr>
          <w:rFonts w:asciiTheme="minorHAnsi" w:hAnsiTheme="minorHAnsi"/>
          <w:szCs w:val="24"/>
        </w:rPr>
        <w:t xml:space="preserve"> </w:t>
      </w:r>
      <w:r w:rsidR="006835C2" w:rsidRPr="00E60C8C">
        <w:rPr>
          <w:rFonts w:asciiTheme="minorHAnsi" w:hAnsiTheme="minorHAnsi"/>
          <w:szCs w:val="24"/>
        </w:rPr>
        <w:t>to</w:t>
      </w:r>
      <w:r w:rsidRPr="00E60C8C">
        <w:rPr>
          <w:rFonts w:asciiTheme="minorHAnsi" w:hAnsiTheme="minorHAnsi"/>
          <w:szCs w:val="24"/>
        </w:rPr>
        <w:t xml:space="preserve"> advise on temporary, revised ration scales</w:t>
      </w:r>
      <w:r w:rsidR="00C454C1" w:rsidRPr="00E60C8C">
        <w:rPr>
          <w:rFonts w:asciiTheme="minorHAnsi" w:hAnsiTheme="minorHAnsi"/>
          <w:szCs w:val="24"/>
        </w:rPr>
        <w:t xml:space="preserve"> or amounts</w:t>
      </w:r>
      <w:r w:rsidRPr="00E60C8C">
        <w:rPr>
          <w:rFonts w:asciiTheme="minorHAnsi" w:hAnsiTheme="minorHAnsi"/>
          <w:szCs w:val="24"/>
        </w:rPr>
        <w:t>, or other corrective measures</w:t>
      </w:r>
      <w:r w:rsidR="006835C2" w:rsidRPr="00E60C8C">
        <w:rPr>
          <w:rFonts w:asciiTheme="minorHAnsi" w:hAnsiTheme="minorHAnsi"/>
          <w:szCs w:val="24"/>
        </w:rPr>
        <w:t xml:space="preserve"> that may be necessary to implement given the circumstances</w:t>
      </w:r>
      <w:r w:rsidR="005D619F" w:rsidRPr="00E60C8C">
        <w:rPr>
          <w:rFonts w:asciiTheme="minorHAnsi" w:hAnsiTheme="minorHAnsi" w:cstheme="minorHAnsi"/>
          <w:szCs w:val="24"/>
        </w:rPr>
        <w:t>.</w:t>
      </w:r>
    </w:p>
    <w:p w14:paraId="3EF28461" w14:textId="77777777" w:rsidR="00DF5172" w:rsidRPr="00E60C8C" w:rsidRDefault="00DF5172" w:rsidP="008421A6">
      <w:pPr>
        <w:pStyle w:val="ListParagraph"/>
        <w:widowControl w:val="0"/>
        <w:numPr>
          <w:ilvl w:val="0"/>
          <w:numId w:val="4"/>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hanging="1068"/>
        <w:jc w:val="both"/>
        <w:rPr>
          <w:rFonts w:asciiTheme="minorHAnsi" w:hAnsiTheme="minorHAnsi" w:cstheme="minorHAnsi"/>
          <w:b/>
          <w:szCs w:val="24"/>
        </w:rPr>
      </w:pPr>
      <w:r w:rsidRPr="00E60C8C">
        <w:rPr>
          <w:rFonts w:asciiTheme="minorHAnsi" w:hAnsiTheme="minorHAnsi" w:cstheme="minorHAnsi"/>
          <w:b/>
          <w:szCs w:val="24"/>
        </w:rPr>
        <w:t>FOCAL POINTS</w:t>
      </w:r>
    </w:p>
    <w:p w14:paraId="78CD605E" w14:textId="77777777" w:rsidR="00DF5172" w:rsidRPr="00E60C8C" w:rsidRDefault="00DF5172" w:rsidP="008421A6">
      <w:pPr>
        <w:widowControl w:val="0"/>
        <w:tabs>
          <w:tab w:val="left" w:pos="709"/>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jc w:val="both"/>
        <w:rPr>
          <w:rFonts w:asciiTheme="minorHAnsi" w:hAnsiTheme="minorHAnsi" w:cstheme="minorHAnsi"/>
          <w:b/>
          <w:szCs w:val="24"/>
        </w:rPr>
      </w:pPr>
      <w:r w:rsidRPr="00E60C8C">
        <w:rPr>
          <w:rFonts w:asciiTheme="minorHAnsi" w:hAnsiTheme="minorHAnsi" w:cstheme="minorHAnsi"/>
          <w:szCs w:val="24"/>
        </w:rPr>
        <w:t>Each Party shall appoint a focal point for the implementation of the present Agreement. Any communication in this regard shall be delivered to the focal point of the Party concerned at the addresses shown below:</w:t>
      </w:r>
      <w:r w:rsidRPr="00E60C8C">
        <w:rPr>
          <w:rFonts w:asciiTheme="minorHAnsi" w:hAnsiTheme="minorHAnsi" w:cstheme="minorHAnsi"/>
          <w:b/>
          <w:szCs w:val="24"/>
        </w:rPr>
        <w:t xml:space="preserve"> </w:t>
      </w:r>
    </w:p>
    <w:p w14:paraId="79F6DBE6" w14:textId="77777777" w:rsidR="00D22685" w:rsidRPr="00E60C8C" w:rsidRDefault="00D22685" w:rsidP="008421A6">
      <w:pPr>
        <w:widowControl w:val="0"/>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1"/>
        <w:jc w:val="both"/>
        <w:rPr>
          <w:rFonts w:asciiTheme="minorHAnsi" w:hAnsiTheme="minorHAnsi" w:cstheme="minorHAnsi"/>
          <w:szCs w:val="24"/>
        </w:rPr>
      </w:pPr>
      <w:r w:rsidRPr="00E60C8C">
        <w:rPr>
          <w:rFonts w:asciiTheme="minorHAnsi" w:hAnsiTheme="minorHAnsi" w:cstheme="minorHAnsi"/>
          <w:szCs w:val="24"/>
        </w:rPr>
        <w:t>(</w:t>
      </w:r>
      <w:proofErr w:type="spellStart"/>
      <w:r w:rsidRPr="00E60C8C">
        <w:rPr>
          <w:rFonts w:asciiTheme="minorHAnsi" w:hAnsiTheme="minorHAnsi" w:cstheme="minorHAnsi"/>
          <w:szCs w:val="24"/>
        </w:rPr>
        <w:t>i</w:t>
      </w:r>
      <w:proofErr w:type="spellEnd"/>
      <w:r w:rsidRPr="00E60C8C">
        <w:rPr>
          <w:rFonts w:asciiTheme="minorHAnsi" w:hAnsiTheme="minorHAnsi" w:cstheme="minorHAnsi"/>
          <w:szCs w:val="24"/>
        </w:rPr>
        <w:t>) If to UNHCR</w:t>
      </w:r>
    </w:p>
    <w:p w14:paraId="0E5EFA2C" w14:textId="77777777" w:rsidR="00D22685" w:rsidRPr="00E60C8C" w:rsidRDefault="00D22685" w:rsidP="008421A6">
      <w:pPr>
        <w:widowControl w:val="0"/>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1"/>
        <w:jc w:val="both"/>
        <w:rPr>
          <w:rFonts w:asciiTheme="minorHAnsi" w:hAnsiTheme="minorHAnsi" w:cstheme="minorHAnsi"/>
          <w:szCs w:val="24"/>
        </w:rPr>
      </w:pPr>
      <w:r w:rsidRPr="00E60C8C">
        <w:rPr>
          <w:rFonts w:asciiTheme="minorHAnsi" w:hAnsiTheme="minorHAnsi" w:cstheme="minorHAnsi"/>
          <w:szCs w:val="24"/>
        </w:rPr>
        <w:tab/>
      </w:r>
      <w:r w:rsidR="00DF5172" w:rsidRPr="00E60C8C">
        <w:rPr>
          <w:rFonts w:asciiTheme="minorHAnsi" w:hAnsiTheme="minorHAnsi" w:cstheme="minorHAnsi"/>
          <w:szCs w:val="24"/>
        </w:rPr>
        <w:t>[</w:t>
      </w:r>
      <w:proofErr w:type="gramStart"/>
      <w:r w:rsidR="00DF5172" w:rsidRPr="00E60C8C">
        <w:rPr>
          <w:rFonts w:asciiTheme="minorHAnsi" w:hAnsiTheme="minorHAnsi" w:cstheme="minorHAnsi"/>
          <w:i/>
          <w:szCs w:val="24"/>
          <w:highlight w:val="yellow"/>
        </w:rPr>
        <w:t>insert</w:t>
      </w:r>
      <w:proofErr w:type="gramEnd"/>
      <w:r w:rsidR="00DF5172" w:rsidRPr="00E60C8C">
        <w:rPr>
          <w:rFonts w:asciiTheme="minorHAnsi" w:hAnsiTheme="minorHAnsi" w:cstheme="minorHAnsi"/>
          <w:i/>
          <w:szCs w:val="24"/>
          <w:highlight w:val="yellow"/>
        </w:rPr>
        <w:t xml:space="preserve"> address, attn., email, fax number</w:t>
      </w:r>
      <w:r w:rsidR="00DF5172" w:rsidRPr="00E60C8C">
        <w:rPr>
          <w:rFonts w:asciiTheme="minorHAnsi" w:hAnsiTheme="minorHAnsi" w:cstheme="minorHAnsi"/>
          <w:szCs w:val="24"/>
        </w:rPr>
        <w:t>]</w:t>
      </w:r>
    </w:p>
    <w:p w14:paraId="6CB027F3" w14:textId="77777777" w:rsidR="00D22685" w:rsidRPr="00E60C8C" w:rsidRDefault="00D22685" w:rsidP="008421A6">
      <w:pPr>
        <w:widowControl w:val="0"/>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1"/>
        <w:jc w:val="both"/>
        <w:rPr>
          <w:rFonts w:asciiTheme="minorHAnsi" w:hAnsiTheme="minorHAnsi" w:cstheme="minorHAnsi"/>
          <w:szCs w:val="24"/>
        </w:rPr>
      </w:pPr>
      <w:r w:rsidRPr="00E60C8C">
        <w:rPr>
          <w:rFonts w:asciiTheme="minorHAnsi" w:hAnsiTheme="minorHAnsi" w:cstheme="minorHAnsi"/>
          <w:szCs w:val="24"/>
        </w:rPr>
        <w:lastRenderedPageBreak/>
        <w:t xml:space="preserve">(ii) </w:t>
      </w:r>
      <w:proofErr w:type="gramStart"/>
      <w:r w:rsidRPr="00E60C8C">
        <w:rPr>
          <w:rFonts w:asciiTheme="minorHAnsi" w:hAnsiTheme="minorHAnsi" w:cstheme="minorHAnsi"/>
          <w:szCs w:val="24"/>
        </w:rPr>
        <w:t>if</w:t>
      </w:r>
      <w:proofErr w:type="gramEnd"/>
      <w:r w:rsidRPr="00E60C8C">
        <w:rPr>
          <w:rFonts w:asciiTheme="minorHAnsi" w:hAnsiTheme="minorHAnsi" w:cstheme="minorHAnsi"/>
          <w:szCs w:val="24"/>
        </w:rPr>
        <w:t xml:space="preserve"> to WFP</w:t>
      </w:r>
    </w:p>
    <w:p w14:paraId="3CF9776F" w14:textId="77777777" w:rsidR="00D22685" w:rsidRPr="00E60C8C" w:rsidRDefault="00D22685" w:rsidP="008421A6">
      <w:pPr>
        <w:widowControl w:val="0"/>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1"/>
        <w:jc w:val="both"/>
        <w:rPr>
          <w:rFonts w:asciiTheme="minorHAnsi" w:hAnsiTheme="minorHAnsi" w:cstheme="minorHAnsi"/>
          <w:szCs w:val="24"/>
        </w:rPr>
      </w:pPr>
      <w:r w:rsidRPr="00E60C8C">
        <w:rPr>
          <w:rFonts w:asciiTheme="minorHAnsi" w:hAnsiTheme="minorHAnsi" w:cstheme="minorHAnsi"/>
          <w:szCs w:val="24"/>
        </w:rPr>
        <w:tab/>
        <w:t>[</w:t>
      </w:r>
      <w:proofErr w:type="gramStart"/>
      <w:r w:rsidRPr="00095AF1">
        <w:rPr>
          <w:rFonts w:asciiTheme="minorHAnsi" w:hAnsiTheme="minorHAnsi" w:cstheme="minorHAnsi"/>
          <w:i/>
          <w:szCs w:val="24"/>
          <w:highlight w:val="yellow"/>
        </w:rPr>
        <w:t>insert</w:t>
      </w:r>
      <w:proofErr w:type="gramEnd"/>
      <w:r w:rsidRPr="00095AF1">
        <w:rPr>
          <w:rFonts w:asciiTheme="minorHAnsi" w:hAnsiTheme="minorHAnsi" w:cstheme="minorHAnsi"/>
          <w:i/>
          <w:szCs w:val="24"/>
          <w:highlight w:val="yellow"/>
        </w:rPr>
        <w:t xml:space="preserve"> address, attn., email, fax number</w:t>
      </w:r>
      <w:r w:rsidRPr="00E60C8C">
        <w:rPr>
          <w:rFonts w:asciiTheme="minorHAnsi" w:hAnsiTheme="minorHAnsi" w:cstheme="minorHAnsi"/>
          <w:szCs w:val="24"/>
        </w:rPr>
        <w:t>]</w:t>
      </w:r>
    </w:p>
    <w:p w14:paraId="4967B55D" w14:textId="77777777" w:rsidR="00D43C4A" w:rsidRDefault="00D22685" w:rsidP="008421A6">
      <w:pPr>
        <w:widowControl w:val="0"/>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1"/>
        <w:jc w:val="both"/>
        <w:rPr>
          <w:rFonts w:asciiTheme="minorHAnsi" w:hAnsiTheme="minorHAnsi" w:cstheme="minorHAnsi"/>
          <w:szCs w:val="24"/>
        </w:rPr>
      </w:pPr>
      <w:r w:rsidRPr="00E60C8C">
        <w:rPr>
          <w:rFonts w:asciiTheme="minorHAnsi" w:hAnsiTheme="minorHAnsi" w:cstheme="minorHAnsi"/>
          <w:szCs w:val="24"/>
        </w:rPr>
        <w:t xml:space="preserve">(iii) </w:t>
      </w:r>
      <w:proofErr w:type="gramStart"/>
      <w:r w:rsidRPr="00E60C8C">
        <w:rPr>
          <w:rFonts w:asciiTheme="minorHAnsi" w:hAnsiTheme="minorHAnsi" w:cstheme="minorHAnsi"/>
          <w:szCs w:val="24"/>
        </w:rPr>
        <w:t>if</w:t>
      </w:r>
      <w:proofErr w:type="gramEnd"/>
      <w:r w:rsidRPr="00E60C8C">
        <w:rPr>
          <w:rFonts w:asciiTheme="minorHAnsi" w:hAnsiTheme="minorHAnsi" w:cstheme="minorHAnsi"/>
          <w:szCs w:val="24"/>
        </w:rPr>
        <w:t xml:space="preserve"> to the Jointly Appointed Partner</w:t>
      </w:r>
      <w:r w:rsidR="00DF5172" w:rsidRPr="00E60C8C">
        <w:rPr>
          <w:rFonts w:asciiTheme="minorHAnsi" w:hAnsiTheme="minorHAnsi" w:cstheme="minorHAnsi"/>
          <w:szCs w:val="24"/>
        </w:rPr>
        <w:t xml:space="preserve"> </w:t>
      </w:r>
    </w:p>
    <w:p w14:paraId="2AA59B09" w14:textId="77777777" w:rsidR="00DF5172" w:rsidRPr="00E60C8C" w:rsidRDefault="00D43C4A" w:rsidP="008421A6">
      <w:pPr>
        <w:widowControl w:val="0"/>
        <w:tabs>
          <w:tab w:val="left" w:pos="709"/>
          <w:tab w:val="left" w:pos="1134"/>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1"/>
        <w:jc w:val="both"/>
        <w:rPr>
          <w:rFonts w:asciiTheme="minorHAnsi" w:hAnsiTheme="minorHAnsi" w:cstheme="minorHAnsi"/>
          <w:szCs w:val="24"/>
        </w:rPr>
      </w:pPr>
      <w:r w:rsidRPr="00E60C8C">
        <w:rPr>
          <w:rFonts w:asciiTheme="minorHAnsi" w:hAnsiTheme="minorHAnsi"/>
          <w:szCs w:val="24"/>
        </w:rPr>
        <w:tab/>
      </w:r>
      <w:r w:rsidRPr="00D43C4A">
        <w:rPr>
          <w:rFonts w:asciiTheme="minorHAnsi" w:hAnsiTheme="minorHAnsi"/>
          <w:szCs w:val="24"/>
          <w:highlight w:val="yellow"/>
        </w:rPr>
        <w:t>[</w:t>
      </w:r>
      <w:proofErr w:type="gramStart"/>
      <w:r w:rsidRPr="00095AF1">
        <w:rPr>
          <w:rFonts w:asciiTheme="minorHAnsi" w:hAnsiTheme="minorHAnsi"/>
          <w:i/>
          <w:szCs w:val="24"/>
          <w:highlight w:val="yellow"/>
        </w:rPr>
        <w:t>insert</w:t>
      </w:r>
      <w:proofErr w:type="gramEnd"/>
      <w:r w:rsidRPr="00095AF1">
        <w:rPr>
          <w:rFonts w:asciiTheme="minorHAnsi" w:hAnsiTheme="minorHAnsi"/>
          <w:i/>
          <w:szCs w:val="24"/>
          <w:highlight w:val="yellow"/>
        </w:rPr>
        <w:t xml:space="preserve"> address, attn., email, fax number</w:t>
      </w:r>
      <w:r w:rsidRPr="00D43C4A">
        <w:rPr>
          <w:rFonts w:asciiTheme="minorHAnsi" w:hAnsiTheme="minorHAnsi"/>
          <w:szCs w:val="24"/>
          <w:highlight w:val="yellow"/>
        </w:rPr>
        <w:t>]</w:t>
      </w:r>
    </w:p>
    <w:p w14:paraId="2E39717A" w14:textId="77777777" w:rsidR="00784C2C" w:rsidRPr="00E60C8C" w:rsidRDefault="006B5489" w:rsidP="008421A6">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cstheme="minorHAnsi"/>
          <w:b/>
          <w:szCs w:val="24"/>
        </w:rPr>
      </w:pPr>
      <w:r w:rsidRPr="00E60C8C">
        <w:rPr>
          <w:rFonts w:asciiTheme="minorHAnsi" w:hAnsiTheme="minorHAnsi" w:cstheme="minorHAnsi"/>
          <w:b/>
          <w:szCs w:val="24"/>
        </w:rPr>
        <w:t>ENTIRE AGREEMENT</w:t>
      </w:r>
    </w:p>
    <w:p w14:paraId="6CC31A8D" w14:textId="77777777" w:rsidR="006B5489" w:rsidRPr="00E60C8C" w:rsidRDefault="006B5489" w:rsidP="008421A6">
      <w:pPr>
        <w:widowControl w:val="0"/>
        <w:numPr>
          <w:ilvl w:val="1"/>
          <w:numId w:val="4"/>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cstheme="minorHAnsi"/>
          <w:szCs w:val="24"/>
        </w:rPr>
      </w:pPr>
      <w:r w:rsidRPr="00E60C8C">
        <w:rPr>
          <w:rFonts w:asciiTheme="minorHAnsi" w:hAnsiTheme="minorHAnsi" w:cstheme="minorHAnsi"/>
          <w:szCs w:val="24"/>
        </w:rPr>
        <w:t xml:space="preserve">This Agreement comprises the following documents, which constitute the entire agreement between the Parties and supersedes all previous agreements between the </w:t>
      </w:r>
      <w:r w:rsidR="00B04E9C">
        <w:rPr>
          <w:rFonts w:asciiTheme="minorHAnsi" w:hAnsiTheme="minorHAnsi" w:cstheme="minorHAnsi"/>
          <w:szCs w:val="24"/>
        </w:rPr>
        <w:t xml:space="preserve">Parties </w:t>
      </w:r>
      <w:r w:rsidRPr="00E60C8C">
        <w:rPr>
          <w:rFonts w:asciiTheme="minorHAnsi" w:hAnsiTheme="minorHAnsi" w:cstheme="minorHAnsi"/>
          <w:szCs w:val="24"/>
        </w:rPr>
        <w:t>relating to its subject matter:</w:t>
      </w:r>
    </w:p>
    <w:p w14:paraId="13DE8D22" w14:textId="77777777" w:rsidR="006B5489" w:rsidRPr="00E60C8C" w:rsidRDefault="006B5489" w:rsidP="008421A6">
      <w:pPr>
        <w:widowControl w:val="0"/>
        <w:numPr>
          <w:ilvl w:val="0"/>
          <w:numId w:val="11"/>
        </w:numPr>
        <w:tabs>
          <w:tab w:val="left" w:pos="0"/>
          <w:tab w:val="left" w:pos="709"/>
          <w:tab w:val="left" w:pos="113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066" w:hanging="357"/>
        <w:jc w:val="both"/>
        <w:rPr>
          <w:rFonts w:asciiTheme="minorHAnsi" w:hAnsiTheme="minorHAnsi" w:cstheme="minorHAnsi"/>
          <w:szCs w:val="24"/>
        </w:rPr>
      </w:pPr>
      <w:r w:rsidRPr="00E60C8C">
        <w:rPr>
          <w:rFonts w:asciiTheme="minorHAnsi" w:hAnsiTheme="minorHAnsi" w:cstheme="minorHAnsi"/>
          <w:szCs w:val="24"/>
        </w:rPr>
        <w:t>This document</w:t>
      </w:r>
      <w:r w:rsidR="00F0492E" w:rsidRPr="00E60C8C">
        <w:rPr>
          <w:rFonts w:asciiTheme="minorHAnsi" w:hAnsiTheme="minorHAnsi" w:cstheme="minorHAnsi"/>
          <w:szCs w:val="24"/>
        </w:rPr>
        <w:t>;</w:t>
      </w:r>
    </w:p>
    <w:p w14:paraId="5BD91935" w14:textId="77777777" w:rsidR="006B5489" w:rsidRPr="00E60C8C" w:rsidRDefault="006B5489" w:rsidP="008421A6">
      <w:pPr>
        <w:widowControl w:val="0"/>
        <w:numPr>
          <w:ilvl w:val="0"/>
          <w:numId w:val="11"/>
        </w:numPr>
        <w:tabs>
          <w:tab w:val="left" w:pos="0"/>
          <w:tab w:val="left" w:pos="709"/>
          <w:tab w:val="left" w:pos="113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066" w:hanging="357"/>
        <w:jc w:val="both"/>
        <w:rPr>
          <w:rFonts w:asciiTheme="minorHAnsi" w:hAnsiTheme="minorHAnsi" w:cstheme="minorHAnsi"/>
          <w:szCs w:val="24"/>
        </w:rPr>
      </w:pPr>
      <w:r w:rsidRPr="00E60C8C">
        <w:rPr>
          <w:rFonts w:asciiTheme="minorHAnsi" w:hAnsiTheme="minorHAnsi" w:cstheme="minorHAnsi"/>
          <w:szCs w:val="24"/>
        </w:rPr>
        <w:t xml:space="preserve">Annex 1 </w:t>
      </w:r>
      <w:r w:rsidR="00804C4F" w:rsidRPr="00E60C8C">
        <w:rPr>
          <w:rFonts w:asciiTheme="minorHAnsi" w:hAnsiTheme="minorHAnsi" w:cstheme="minorHAnsi"/>
          <w:szCs w:val="24"/>
        </w:rPr>
        <w:t xml:space="preserve">- General </w:t>
      </w:r>
      <w:r w:rsidRPr="00E60C8C">
        <w:rPr>
          <w:rFonts w:asciiTheme="minorHAnsi" w:hAnsiTheme="minorHAnsi" w:cstheme="minorHAnsi"/>
          <w:szCs w:val="24"/>
        </w:rPr>
        <w:t>Conditions</w:t>
      </w:r>
      <w:r w:rsidR="00F0492E" w:rsidRPr="00E60C8C">
        <w:rPr>
          <w:rFonts w:asciiTheme="minorHAnsi" w:hAnsiTheme="minorHAnsi" w:cstheme="minorHAnsi"/>
          <w:szCs w:val="24"/>
        </w:rPr>
        <w:t>;</w:t>
      </w:r>
      <w:r w:rsidRPr="00E60C8C">
        <w:rPr>
          <w:rFonts w:asciiTheme="minorHAnsi" w:hAnsiTheme="minorHAnsi" w:cstheme="minorHAnsi"/>
          <w:szCs w:val="24"/>
        </w:rPr>
        <w:t xml:space="preserve"> </w:t>
      </w:r>
    </w:p>
    <w:p w14:paraId="32A8E783" w14:textId="77777777" w:rsidR="00F36C7E" w:rsidRPr="00E60C8C" w:rsidRDefault="00F36C7E" w:rsidP="008421A6">
      <w:pPr>
        <w:widowControl w:val="0"/>
        <w:numPr>
          <w:ilvl w:val="0"/>
          <w:numId w:val="11"/>
        </w:numPr>
        <w:tabs>
          <w:tab w:val="left" w:pos="0"/>
          <w:tab w:val="left" w:pos="709"/>
          <w:tab w:val="left" w:pos="113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066" w:hanging="357"/>
        <w:jc w:val="both"/>
        <w:rPr>
          <w:rFonts w:asciiTheme="minorHAnsi" w:hAnsiTheme="minorHAnsi" w:cstheme="minorHAnsi"/>
          <w:szCs w:val="24"/>
        </w:rPr>
      </w:pPr>
      <w:r w:rsidRPr="00E60C8C">
        <w:rPr>
          <w:rFonts w:asciiTheme="minorHAnsi" w:hAnsiTheme="minorHAnsi" w:cstheme="minorHAnsi"/>
          <w:szCs w:val="24"/>
        </w:rPr>
        <w:t>Annex 2</w:t>
      </w:r>
      <w:r w:rsidR="00FE6588" w:rsidRPr="00E60C8C">
        <w:rPr>
          <w:rFonts w:asciiTheme="minorHAnsi" w:hAnsiTheme="minorHAnsi" w:cstheme="minorHAnsi"/>
          <w:szCs w:val="24"/>
        </w:rPr>
        <w:t xml:space="preserve">-A </w:t>
      </w:r>
      <w:r w:rsidR="00A90439">
        <w:rPr>
          <w:rFonts w:asciiTheme="minorHAnsi" w:hAnsiTheme="minorHAnsi" w:cstheme="minorHAnsi"/>
          <w:szCs w:val="24"/>
        </w:rPr>
        <w:t xml:space="preserve">(Monthly Report Format) </w:t>
      </w:r>
      <w:r w:rsidR="00FE6588" w:rsidRPr="00E60C8C">
        <w:rPr>
          <w:rFonts w:asciiTheme="minorHAnsi" w:hAnsiTheme="minorHAnsi" w:cstheme="minorHAnsi"/>
          <w:szCs w:val="24"/>
        </w:rPr>
        <w:t>and Annex 2-B</w:t>
      </w:r>
      <w:r w:rsidRPr="00E60C8C">
        <w:rPr>
          <w:rFonts w:asciiTheme="minorHAnsi" w:hAnsiTheme="minorHAnsi" w:cstheme="minorHAnsi"/>
          <w:szCs w:val="24"/>
        </w:rPr>
        <w:t xml:space="preserve">- </w:t>
      </w:r>
      <w:r w:rsidR="00FE6588" w:rsidRPr="00E60C8C">
        <w:rPr>
          <w:rFonts w:asciiTheme="minorHAnsi" w:hAnsiTheme="minorHAnsi" w:cstheme="minorHAnsi"/>
          <w:szCs w:val="24"/>
        </w:rPr>
        <w:t>(</w:t>
      </w:r>
      <w:r w:rsidR="00A90439">
        <w:rPr>
          <w:rFonts w:asciiTheme="minorHAnsi" w:hAnsiTheme="minorHAnsi" w:cstheme="minorHAnsi"/>
          <w:szCs w:val="24"/>
        </w:rPr>
        <w:t>Quarterly Report Format</w:t>
      </w:r>
      <w:r w:rsidR="00FE6588" w:rsidRPr="00E60C8C">
        <w:rPr>
          <w:rFonts w:asciiTheme="minorHAnsi" w:hAnsiTheme="minorHAnsi" w:cstheme="minorHAnsi"/>
          <w:szCs w:val="24"/>
        </w:rPr>
        <w:t>)</w:t>
      </w:r>
    </w:p>
    <w:p w14:paraId="14C65D97" w14:textId="77777777" w:rsidR="006B5489" w:rsidRPr="00E60C8C" w:rsidRDefault="0027612F" w:rsidP="008421A6">
      <w:pPr>
        <w:widowControl w:val="0"/>
        <w:numPr>
          <w:ilvl w:val="0"/>
          <w:numId w:val="11"/>
        </w:numPr>
        <w:tabs>
          <w:tab w:val="left" w:pos="0"/>
          <w:tab w:val="left" w:pos="709"/>
          <w:tab w:val="left" w:pos="1134"/>
          <w:tab w:val="left" w:pos="1276"/>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jc w:val="both"/>
        <w:rPr>
          <w:rFonts w:asciiTheme="minorHAnsi" w:hAnsiTheme="minorHAnsi" w:cstheme="minorHAnsi"/>
          <w:szCs w:val="24"/>
          <w:highlight w:val="yellow"/>
        </w:rPr>
      </w:pPr>
      <w:r w:rsidRPr="00E60C8C">
        <w:rPr>
          <w:rFonts w:asciiTheme="minorHAnsi" w:hAnsiTheme="minorHAnsi" w:cstheme="minorHAnsi"/>
          <w:szCs w:val="24"/>
        </w:rPr>
        <w:t>[</w:t>
      </w:r>
      <w:r w:rsidRPr="00E60C8C">
        <w:rPr>
          <w:rFonts w:asciiTheme="minorHAnsi" w:hAnsiTheme="minorHAnsi" w:cstheme="minorHAnsi"/>
          <w:i/>
          <w:szCs w:val="24"/>
          <w:highlight w:val="yellow"/>
        </w:rPr>
        <w:t>insert any other relevant annex</w:t>
      </w:r>
      <w:r w:rsidRPr="00E60C8C">
        <w:rPr>
          <w:rFonts w:asciiTheme="minorHAnsi" w:hAnsiTheme="minorHAnsi" w:cstheme="minorHAnsi"/>
          <w:szCs w:val="24"/>
        </w:rPr>
        <w:t>]</w:t>
      </w:r>
      <w:r w:rsidR="006B5489" w:rsidRPr="00E60C8C">
        <w:rPr>
          <w:rFonts w:asciiTheme="minorHAnsi" w:hAnsiTheme="minorHAnsi" w:cstheme="minorHAnsi"/>
          <w:szCs w:val="24"/>
          <w:highlight w:val="yellow"/>
        </w:rPr>
        <w:t xml:space="preserve">- </w:t>
      </w:r>
    </w:p>
    <w:p w14:paraId="19012AE5" w14:textId="77777777" w:rsidR="009C22BB" w:rsidRPr="00E60C8C" w:rsidRDefault="00784C2C" w:rsidP="008421A6">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contextualSpacing/>
        <w:jc w:val="both"/>
        <w:rPr>
          <w:rFonts w:asciiTheme="minorHAnsi" w:hAnsiTheme="minorHAnsi" w:cstheme="minorHAnsi"/>
          <w:szCs w:val="24"/>
        </w:rPr>
      </w:pPr>
      <w:r w:rsidRPr="00E60C8C">
        <w:rPr>
          <w:rFonts w:asciiTheme="minorHAnsi" w:hAnsiTheme="minorHAnsi" w:cstheme="minorHAnsi"/>
          <w:szCs w:val="24"/>
        </w:rPr>
        <w:t xml:space="preserve">The </w:t>
      </w:r>
      <w:r w:rsidR="006B5489" w:rsidRPr="00E60C8C">
        <w:rPr>
          <w:rFonts w:asciiTheme="minorHAnsi" w:hAnsiTheme="minorHAnsi" w:cstheme="minorHAnsi"/>
          <w:szCs w:val="24"/>
        </w:rPr>
        <w:t>aforementioned documents are intended to be compl</w:t>
      </w:r>
      <w:r w:rsidR="00DB1C6B">
        <w:rPr>
          <w:rFonts w:asciiTheme="minorHAnsi" w:hAnsiTheme="minorHAnsi" w:cstheme="minorHAnsi"/>
          <w:szCs w:val="24"/>
        </w:rPr>
        <w:t>e</w:t>
      </w:r>
      <w:r w:rsidR="006B5489" w:rsidRPr="00E60C8C">
        <w:rPr>
          <w:rFonts w:asciiTheme="minorHAnsi" w:hAnsiTheme="minorHAnsi" w:cstheme="minorHAnsi"/>
          <w:szCs w:val="24"/>
        </w:rPr>
        <w:t>mentary to each other but, in the case of ambiguities, discrepancies or inconsistencies between them, their order of priority shall be the same order in which they are listed above.</w:t>
      </w:r>
    </w:p>
    <w:p w14:paraId="5CD76024" w14:textId="77777777" w:rsidR="00103C1A" w:rsidRPr="00E60C8C" w:rsidRDefault="00103C1A" w:rsidP="008421A6">
      <w:pPr>
        <w:widowControl w:val="0"/>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contextualSpacing/>
        <w:jc w:val="both"/>
        <w:rPr>
          <w:rFonts w:asciiTheme="minorHAnsi" w:hAnsiTheme="minorHAnsi" w:cstheme="minorHAnsi"/>
          <w:szCs w:val="24"/>
          <w:highlight w:val="cyan"/>
        </w:rPr>
      </w:pPr>
    </w:p>
    <w:p w14:paraId="4D9033D2" w14:textId="77777777" w:rsidR="009131F4" w:rsidRPr="00E60C8C" w:rsidRDefault="009131F4" w:rsidP="008421A6">
      <w:pPr>
        <w:widowControl w:val="0"/>
        <w:numPr>
          <w:ilvl w:val="1"/>
          <w:numId w:val="4"/>
        </w:numPr>
        <w:tabs>
          <w:tab w:val="left" w:pos="709"/>
          <w:tab w:val="left" w:pos="851"/>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cstheme="minorHAnsi"/>
          <w:szCs w:val="24"/>
        </w:rPr>
      </w:pPr>
      <w:r w:rsidRPr="00E60C8C">
        <w:rPr>
          <w:rFonts w:asciiTheme="minorHAnsi" w:hAnsiTheme="minorHAnsi"/>
          <w:szCs w:val="24"/>
        </w:rPr>
        <w:t xml:space="preserve">Exclusively in the relationship between UNHCR and the </w:t>
      </w:r>
      <w:r w:rsidR="009F1826">
        <w:rPr>
          <w:rFonts w:asciiTheme="minorHAnsi" w:hAnsiTheme="minorHAnsi"/>
          <w:szCs w:val="24"/>
        </w:rPr>
        <w:t xml:space="preserve">Jointly Appointed </w:t>
      </w:r>
      <w:r w:rsidRPr="00E60C8C">
        <w:rPr>
          <w:rFonts w:asciiTheme="minorHAnsi" w:hAnsiTheme="minorHAnsi"/>
          <w:szCs w:val="24"/>
        </w:rPr>
        <w:t xml:space="preserve">Partner, in case of </w:t>
      </w:r>
      <w:r w:rsidRPr="00E60C8C">
        <w:rPr>
          <w:rFonts w:asciiTheme="minorHAnsi" w:hAnsiTheme="minorHAnsi" w:cstheme="minorHAnsi"/>
          <w:szCs w:val="24"/>
        </w:rPr>
        <w:t>conflict</w:t>
      </w:r>
      <w:r w:rsidRPr="00E60C8C">
        <w:rPr>
          <w:rFonts w:asciiTheme="minorHAnsi" w:hAnsiTheme="minorHAnsi"/>
          <w:szCs w:val="24"/>
        </w:rPr>
        <w:t xml:space="preserve"> between the provisions of the present Agreement and </w:t>
      </w:r>
      <w:r w:rsidR="00A052F1" w:rsidRPr="00E60C8C">
        <w:rPr>
          <w:rFonts w:asciiTheme="minorHAnsi" w:hAnsiTheme="minorHAnsi"/>
          <w:szCs w:val="24"/>
        </w:rPr>
        <w:t xml:space="preserve">the </w:t>
      </w:r>
      <w:r w:rsidRPr="00E60C8C">
        <w:rPr>
          <w:rFonts w:asciiTheme="minorHAnsi" w:hAnsiTheme="minorHAnsi"/>
          <w:szCs w:val="24"/>
        </w:rPr>
        <w:t>UNHCR Project Partnership Agreement, the latter shall prevail</w:t>
      </w:r>
      <w:r w:rsidR="007031A8" w:rsidRPr="00E60C8C">
        <w:rPr>
          <w:rFonts w:asciiTheme="minorHAnsi" w:hAnsiTheme="minorHAnsi"/>
          <w:szCs w:val="24"/>
        </w:rPr>
        <w:t>. Notwithstanding the foregoing</w:t>
      </w:r>
      <w:r w:rsidR="00A052F1" w:rsidRPr="00E60C8C">
        <w:rPr>
          <w:rFonts w:asciiTheme="minorHAnsi" w:hAnsiTheme="minorHAnsi"/>
          <w:szCs w:val="24"/>
        </w:rPr>
        <w:t>,</w:t>
      </w:r>
      <w:r w:rsidR="007031A8" w:rsidRPr="00E60C8C">
        <w:rPr>
          <w:rFonts w:asciiTheme="minorHAnsi" w:hAnsiTheme="minorHAnsi"/>
          <w:szCs w:val="24"/>
        </w:rPr>
        <w:t xml:space="preserve"> if the conflict relates to the</w:t>
      </w:r>
      <w:r w:rsidR="00F14A48" w:rsidRPr="00E60C8C">
        <w:rPr>
          <w:rFonts w:asciiTheme="minorHAnsi" w:hAnsiTheme="minorHAnsi"/>
          <w:szCs w:val="24"/>
        </w:rPr>
        <w:t xml:space="preserve"> Jointly Appointed Partner’s obligations vis-à-vis WPF in relation to</w:t>
      </w:r>
      <w:r w:rsidR="007031A8" w:rsidRPr="00E60C8C">
        <w:rPr>
          <w:rFonts w:asciiTheme="minorHAnsi" w:hAnsiTheme="minorHAnsi"/>
          <w:szCs w:val="24"/>
        </w:rPr>
        <w:t xml:space="preserve"> WFP Assistance under this Agreement, the provisions of this Agreement shall prevail.</w:t>
      </w:r>
    </w:p>
    <w:p w14:paraId="3020EAF6" w14:textId="77777777" w:rsidR="009131F4" w:rsidRPr="00E60C8C" w:rsidRDefault="009131F4" w:rsidP="008421A6">
      <w:pPr>
        <w:widowControl w:val="0"/>
        <w:numPr>
          <w:ilvl w:val="1"/>
          <w:numId w:val="4"/>
        </w:numPr>
        <w:tabs>
          <w:tab w:val="left" w:pos="709"/>
          <w:tab w:val="left" w:pos="851"/>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cstheme="minorHAnsi"/>
          <w:szCs w:val="24"/>
        </w:rPr>
      </w:pPr>
      <w:r w:rsidRPr="00E60C8C">
        <w:rPr>
          <w:rFonts w:asciiTheme="minorHAnsi" w:hAnsiTheme="minorHAnsi" w:cstheme="minorHAnsi"/>
          <w:szCs w:val="24"/>
        </w:rPr>
        <w:t xml:space="preserve">The implementation of </w:t>
      </w:r>
      <w:r w:rsidR="003556E2" w:rsidRPr="00E60C8C">
        <w:rPr>
          <w:rFonts w:asciiTheme="minorHAnsi" w:hAnsiTheme="minorHAnsi" w:cstheme="minorHAnsi"/>
          <w:szCs w:val="24"/>
        </w:rPr>
        <w:t xml:space="preserve">the activities under </w:t>
      </w:r>
      <w:r w:rsidRPr="00E60C8C">
        <w:rPr>
          <w:rFonts w:asciiTheme="minorHAnsi" w:hAnsiTheme="minorHAnsi" w:cstheme="minorHAnsi"/>
          <w:szCs w:val="24"/>
        </w:rPr>
        <w:t xml:space="preserve">this Agreement by UNHCR and WFP will be </w:t>
      </w:r>
      <w:r w:rsidR="003556E2" w:rsidRPr="00E60C8C">
        <w:rPr>
          <w:rFonts w:asciiTheme="minorHAnsi" w:hAnsiTheme="minorHAnsi" w:cstheme="minorHAnsi"/>
          <w:szCs w:val="24"/>
        </w:rPr>
        <w:t xml:space="preserve">the responsibility of, respectively, UNHCR and WFP and will be carried out in accordance with </w:t>
      </w:r>
      <w:r w:rsidR="0057559E" w:rsidRPr="00E60C8C">
        <w:rPr>
          <w:rFonts w:asciiTheme="minorHAnsi" w:hAnsiTheme="minorHAnsi" w:cstheme="minorHAnsi"/>
          <w:szCs w:val="24"/>
        </w:rPr>
        <w:t xml:space="preserve">their </w:t>
      </w:r>
      <w:r w:rsidR="003556E2" w:rsidRPr="00E60C8C">
        <w:rPr>
          <w:rFonts w:asciiTheme="minorHAnsi" w:hAnsiTheme="minorHAnsi" w:cstheme="minorHAnsi"/>
          <w:szCs w:val="24"/>
        </w:rPr>
        <w:t>own applicable regulations, policies</w:t>
      </w:r>
      <w:r w:rsidRPr="00E60C8C">
        <w:rPr>
          <w:rFonts w:asciiTheme="minorHAnsi" w:hAnsiTheme="minorHAnsi" w:cstheme="minorHAnsi"/>
          <w:szCs w:val="24"/>
        </w:rPr>
        <w:t xml:space="preserve"> and procedures.</w:t>
      </w:r>
    </w:p>
    <w:p w14:paraId="79E2B9E1" w14:textId="77777777" w:rsidR="001A3BC8" w:rsidRPr="00E60C8C" w:rsidRDefault="001A3BC8" w:rsidP="00842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jc w:val="both"/>
        <w:rPr>
          <w:rFonts w:asciiTheme="minorHAnsi" w:hAnsiTheme="minorHAnsi"/>
          <w:szCs w:val="24"/>
        </w:rPr>
      </w:pPr>
      <w:r w:rsidRPr="00E60C8C">
        <w:rPr>
          <w:rFonts w:asciiTheme="minorHAnsi" w:hAnsiTheme="minorHAnsi"/>
          <w:b/>
          <w:szCs w:val="24"/>
        </w:rPr>
        <w:t>IN WITNESSES WHEREOF,</w:t>
      </w:r>
      <w:r w:rsidRPr="00E60C8C">
        <w:rPr>
          <w:rFonts w:asciiTheme="minorHAnsi" w:hAnsiTheme="minorHAnsi"/>
          <w:szCs w:val="24"/>
        </w:rPr>
        <w:t xml:space="preserve"> the Parties have executed this Agreement on the date noted below.</w:t>
      </w:r>
    </w:p>
    <w:p w14:paraId="0A01D6C4"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jc w:val="both"/>
        <w:rPr>
          <w:rFonts w:asciiTheme="minorHAnsi" w:hAnsiTheme="minorHAnsi" w:cs="Calibri"/>
          <w:szCs w:val="24"/>
        </w:rPr>
      </w:pPr>
      <w:r w:rsidRPr="00E60C8C">
        <w:rPr>
          <w:rFonts w:asciiTheme="minorHAnsi" w:hAnsiTheme="minorHAnsi" w:cs="Calibri"/>
          <w:szCs w:val="24"/>
        </w:rPr>
        <w:t xml:space="preserve">THE OFFICE OF THE UNITED NATIONS HIGH COMMISSIONER FOR REFUGEES </w:t>
      </w:r>
    </w:p>
    <w:p w14:paraId="0398D195"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By</w:t>
      </w:r>
      <w:proofErr w:type="gramStart"/>
      <w:r w:rsidRPr="00E60C8C">
        <w:rPr>
          <w:rFonts w:asciiTheme="minorHAnsi" w:hAnsiTheme="minorHAnsi" w:cs="Calibri"/>
          <w:szCs w:val="24"/>
        </w:rPr>
        <w:t>:_</w:t>
      </w:r>
      <w:proofErr w:type="gramEnd"/>
      <w:r w:rsidRPr="00E60C8C">
        <w:rPr>
          <w:rFonts w:asciiTheme="minorHAnsi" w:hAnsiTheme="minorHAnsi" w:cs="Calibri"/>
          <w:szCs w:val="24"/>
        </w:rPr>
        <w:t>_______________________________</w:t>
      </w:r>
    </w:p>
    <w:p w14:paraId="18ACF355"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Name:</w:t>
      </w:r>
    </w:p>
    <w:p w14:paraId="3DFFD22E"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Title:</w:t>
      </w:r>
    </w:p>
    <w:p w14:paraId="1A2F016F"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Date:</w:t>
      </w:r>
    </w:p>
    <w:p w14:paraId="1856C72F" w14:textId="77777777" w:rsidR="001A3BC8" w:rsidRPr="00E60C8C" w:rsidRDefault="001A3BC8" w:rsidP="00842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542410F8"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lastRenderedPageBreak/>
        <w:t>Witnessed by:</w:t>
      </w:r>
    </w:p>
    <w:p w14:paraId="06ABCB18"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079B18C3" w14:textId="77777777" w:rsidR="006B5489" w:rsidRPr="00E60C8C" w:rsidRDefault="006B5489"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6411976D"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By</w:t>
      </w:r>
      <w:proofErr w:type="gramStart"/>
      <w:r w:rsidRPr="00E60C8C">
        <w:rPr>
          <w:rFonts w:asciiTheme="minorHAnsi" w:hAnsiTheme="minorHAnsi" w:cs="Calibri"/>
          <w:szCs w:val="24"/>
        </w:rPr>
        <w:t>:_</w:t>
      </w:r>
      <w:proofErr w:type="gramEnd"/>
      <w:r w:rsidRPr="00E60C8C">
        <w:rPr>
          <w:rFonts w:asciiTheme="minorHAnsi" w:hAnsiTheme="minorHAnsi" w:cs="Calibri"/>
          <w:szCs w:val="24"/>
        </w:rPr>
        <w:t>_______________________________</w:t>
      </w:r>
    </w:p>
    <w:p w14:paraId="11EB1F58"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Name:</w:t>
      </w:r>
    </w:p>
    <w:p w14:paraId="041E3848"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Title:</w:t>
      </w:r>
    </w:p>
    <w:p w14:paraId="1661D64F"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4267585C" w14:textId="77777777" w:rsidR="001A3BC8"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11B59C17" w14:textId="77777777" w:rsidR="008421A6" w:rsidRPr="00E60C8C" w:rsidRDefault="008421A6" w:rsidP="008421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7F31C996"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WORLD FOOD PROGRAMME</w:t>
      </w:r>
    </w:p>
    <w:p w14:paraId="340F7847"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50860E23"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41D94675"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By</w:t>
      </w:r>
      <w:proofErr w:type="gramStart"/>
      <w:r w:rsidRPr="00E60C8C">
        <w:rPr>
          <w:rFonts w:asciiTheme="minorHAnsi" w:hAnsiTheme="minorHAnsi" w:cs="Calibri"/>
          <w:szCs w:val="24"/>
        </w:rPr>
        <w:t>:_</w:t>
      </w:r>
      <w:proofErr w:type="gramEnd"/>
      <w:r w:rsidRPr="00E60C8C">
        <w:rPr>
          <w:rFonts w:asciiTheme="minorHAnsi" w:hAnsiTheme="minorHAnsi" w:cs="Calibri"/>
          <w:szCs w:val="24"/>
        </w:rPr>
        <w:t>_______________________________</w:t>
      </w:r>
    </w:p>
    <w:p w14:paraId="4770C601"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Name:</w:t>
      </w:r>
    </w:p>
    <w:p w14:paraId="4C68E37D"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Title:</w:t>
      </w:r>
    </w:p>
    <w:p w14:paraId="6EEC050E"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Date:</w:t>
      </w:r>
    </w:p>
    <w:p w14:paraId="6F8AD156" w14:textId="77777777" w:rsidR="001A3BC8" w:rsidRPr="00E60C8C" w:rsidRDefault="001A3BC8" w:rsidP="001107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3B8DB5C5"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Witnessed by:</w:t>
      </w:r>
    </w:p>
    <w:p w14:paraId="46832533"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3036FF2D"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48E83F88"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By</w:t>
      </w:r>
      <w:proofErr w:type="gramStart"/>
      <w:r w:rsidRPr="00E60C8C">
        <w:rPr>
          <w:rFonts w:asciiTheme="minorHAnsi" w:hAnsiTheme="minorHAnsi" w:cs="Calibri"/>
          <w:szCs w:val="24"/>
        </w:rPr>
        <w:t>:_</w:t>
      </w:r>
      <w:proofErr w:type="gramEnd"/>
      <w:r w:rsidRPr="00E60C8C">
        <w:rPr>
          <w:rFonts w:asciiTheme="minorHAnsi" w:hAnsiTheme="minorHAnsi" w:cs="Calibri"/>
          <w:szCs w:val="24"/>
        </w:rPr>
        <w:t>_______________________________</w:t>
      </w:r>
    </w:p>
    <w:p w14:paraId="10DA2A9D"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Name:</w:t>
      </w:r>
    </w:p>
    <w:p w14:paraId="1CA17339"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Title:</w:t>
      </w:r>
    </w:p>
    <w:p w14:paraId="78CE0F4C"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142DBC4A" w14:textId="77777777" w:rsidR="006B5489" w:rsidRDefault="006B5489" w:rsidP="006B54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399D2917" w14:textId="77777777" w:rsidR="008421A6" w:rsidRPr="00E60C8C" w:rsidRDefault="008421A6" w:rsidP="006B548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5D3E38C3"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w:t>
      </w:r>
      <w:r w:rsidR="00A052F1" w:rsidRPr="00E60C8C">
        <w:rPr>
          <w:rFonts w:asciiTheme="minorHAnsi" w:hAnsiTheme="minorHAnsi" w:cs="Calibri"/>
          <w:szCs w:val="24"/>
        </w:rPr>
        <w:t xml:space="preserve">JOINTLY APPOINTED </w:t>
      </w:r>
      <w:r w:rsidR="00E912C3" w:rsidRPr="00E60C8C">
        <w:rPr>
          <w:rFonts w:asciiTheme="minorHAnsi" w:hAnsiTheme="minorHAnsi" w:cs="Calibri"/>
          <w:szCs w:val="24"/>
        </w:rPr>
        <w:t>PARTNER</w:t>
      </w:r>
      <w:r w:rsidRPr="00E60C8C">
        <w:rPr>
          <w:rFonts w:asciiTheme="minorHAnsi" w:hAnsiTheme="minorHAnsi" w:cs="Calibri"/>
          <w:szCs w:val="24"/>
        </w:rPr>
        <w:t>]</w:t>
      </w:r>
    </w:p>
    <w:p w14:paraId="37146FC6"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2610DE17" w14:textId="77777777" w:rsidR="006B5489" w:rsidRPr="00E60C8C" w:rsidRDefault="006B5489"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7024E60E"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By</w:t>
      </w:r>
      <w:proofErr w:type="gramStart"/>
      <w:r w:rsidRPr="00E60C8C">
        <w:rPr>
          <w:rFonts w:asciiTheme="minorHAnsi" w:hAnsiTheme="minorHAnsi" w:cs="Calibri"/>
          <w:szCs w:val="24"/>
        </w:rPr>
        <w:t>:_</w:t>
      </w:r>
      <w:proofErr w:type="gramEnd"/>
      <w:r w:rsidRPr="00E60C8C">
        <w:rPr>
          <w:rFonts w:asciiTheme="minorHAnsi" w:hAnsiTheme="minorHAnsi" w:cs="Calibri"/>
          <w:szCs w:val="24"/>
        </w:rPr>
        <w:t>_______________________________</w:t>
      </w:r>
    </w:p>
    <w:p w14:paraId="529A8EC9"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Name:</w:t>
      </w:r>
    </w:p>
    <w:p w14:paraId="0E649DD9"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Title:</w:t>
      </w:r>
    </w:p>
    <w:p w14:paraId="450845BB"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Date:</w:t>
      </w:r>
    </w:p>
    <w:p w14:paraId="6967DDBD" w14:textId="77777777" w:rsidR="001A3BC8" w:rsidRPr="00E60C8C" w:rsidRDefault="001A3BC8" w:rsidP="002920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50B28E73"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Witnessed by:</w:t>
      </w:r>
    </w:p>
    <w:p w14:paraId="6D0FB61B"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0ECA0BF8"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p>
    <w:p w14:paraId="7839DAC5" w14:textId="77777777" w:rsidR="001A3BC8" w:rsidRPr="00E60C8C" w:rsidRDefault="001A3BC8" w:rsidP="00681BB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By</w:t>
      </w:r>
      <w:proofErr w:type="gramStart"/>
      <w:r w:rsidRPr="00E60C8C">
        <w:rPr>
          <w:rFonts w:asciiTheme="minorHAnsi" w:hAnsiTheme="minorHAnsi" w:cs="Calibri"/>
          <w:szCs w:val="24"/>
        </w:rPr>
        <w:t>:_</w:t>
      </w:r>
      <w:proofErr w:type="gramEnd"/>
      <w:r w:rsidRPr="00E60C8C">
        <w:rPr>
          <w:rFonts w:asciiTheme="minorHAnsi" w:hAnsiTheme="minorHAnsi" w:cs="Calibri"/>
          <w:szCs w:val="24"/>
        </w:rPr>
        <w:t>_______________________________</w:t>
      </w:r>
    </w:p>
    <w:p w14:paraId="5E8AA1D0" w14:textId="77777777" w:rsidR="001A3BC8" w:rsidRPr="00E60C8C" w:rsidRDefault="001A3BC8" w:rsidP="00681BBC">
      <w:pPr>
        <w:keepNex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Name:</w:t>
      </w:r>
    </w:p>
    <w:p w14:paraId="076E9849" w14:textId="77777777" w:rsidR="001A3BC8" w:rsidRPr="00E60C8C" w:rsidRDefault="001A3BC8" w:rsidP="00681BBC">
      <w:pPr>
        <w:keepNex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jc w:val="both"/>
        <w:rPr>
          <w:rFonts w:asciiTheme="minorHAnsi" w:hAnsiTheme="minorHAnsi" w:cs="Calibri"/>
          <w:szCs w:val="24"/>
        </w:rPr>
      </w:pPr>
      <w:r w:rsidRPr="00E60C8C">
        <w:rPr>
          <w:rFonts w:asciiTheme="minorHAnsi" w:hAnsiTheme="minorHAnsi" w:cs="Calibri"/>
          <w:szCs w:val="24"/>
        </w:rPr>
        <w:t>Title:</w:t>
      </w:r>
    </w:p>
    <w:p w14:paraId="38D4D554" w14:textId="77777777" w:rsidR="00FB5303" w:rsidRPr="00E60C8C" w:rsidRDefault="001A3BC8" w:rsidP="006E0D8C">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360"/>
        <w:contextualSpacing/>
        <w:jc w:val="center"/>
        <w:rPr>
          <w:rFonts w:asciiTheme="minorHAnsi" w:hAnsiTheme="minorHAnsi"/>
          <w:b/>
          <w:szCs w:val="24"/>
        </w:rPr>
      </w:pPr>
      <w:r w:rsidRPr="00E60C8C">
        <w:rPr>
          <w:rFonts w:asciiTheme="minorHAnsi" w:hAnsiTheme="minorHAnsi" w:cs="Calibri"/>
          <w:b/>
          <w:szCs w:val="24"/>
        </w:rPr>
        <w:br w:type="page"/>
      </w:r>
    </w:p>
    <w:p w14:paraId="5808C2D1" w14:textId="77777777" w:rsidR="00E32B16" w:rsidRPr="00E60C8C" w:rsidRDefault="00E32B16" w:rsidP="006E0D8C">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360"/>
        <w:contextualSpacing/>
        <w:jc w:val="center"/>
        <w:rPr>
          <w:rFonts w:asciiTheme="minorHAnsi" w:hAnsiTheme="minorHAnsi" w:cs="Calibri"/>
          <w:b/>
          <w:szCs w:val="24"/>
        </w:rPr>
      </w:pPr>
      <w:r w:rsidRPr="00E60C8C">
        <w:rPr>
          <w:rFonts w:asciiTheme="minorHAnsi" w:hAnsiTheme="minorHAnsi" w:cs="Calibri"/>
          <w:b/>
          <w:szCs w:val="24"/>
        </w:rPr>
        <w:lastRenderedPageBreak/>
        <w:t xml:space="preserve">ANNEX </w:t>
      </w:r>
      <w:r w:rsidR="00FA241B" w:rsidRPr="00E60C8C">
        <w:rPr>
          <w:rFonts w:asciiTheme="minorHAnsi" w:hAnsiTheme="minorHAnsi" w:cs="Calibri"/>
          <w:b/>
          <w:szCs w:val="24"/>
        </w:rPr>
        <w:t>1</w:t>
      </w:r>
    </w:p>
    <w:p w14:paraId="6326BAD1" w14:textId="77777777" w:rsidR="00E32B16" w:rsidRDefault="00E32B16" w:rsidP="006B5489">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contextualSpacing/>
        <w:jc w:val="center"/>
        <w:rPr>
          <w:rFonts w:asciiTheme="minorHAnsi" w:hAnsiTheme="minorHAnsi" w:cs="Calibri"/>
          <w:b/>
          <w:szCs w:val="24"/>
        </w:rPr>
      </w:pPr>
      <w:r w:rsidRPr="00E60C8C">
        <w:rPr>
          <w:rFonts w:asciiTheme="minorHAnsi" w:hAnsiTheme="minorHAnsi" w:cs="Calibri"/>
          <w:b/>
          <w:szCs w:val="24"/>
        </w:rPr>
        <w:t xml:space="preserve">GENERAL </w:t>
      </w:r>
      <w:r w:rsidR="00F900AC" w:rsidRPr="00E60C8C">
        <w:rPr>
          <w:rFonts w:asciiTheme="minorHAnsi" w:hAnsiTheme="minorHAnsi" w:cs="Calibri"/>
          <w:b/>
          <w:szCs w:val="24"/>
        </w:rPr>
        <w:t>CONDITIONS</w:t>
      </w:r>
    </w:p>
    <w:p w14:paraId="5FD9DD88" w14:textId="77777777" w:rsidR="008421A6" w:rsidRPr="00E60C8C" w:rsidRDefault="008421A6" w:rsidP="006B5489">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contextualSpacing/>
        <w:jc w:val="center"/>
        <w:rPr>
          <w:rFonts w:asciiTheme="minorHAnsi" w:hAnsiTheme="minorHAnsi" w:cs="Calibri"/>
          <w:b/>
          <w:szCs w:val="24"/>
        </w:rPr>
      </w:pPr>
    </w:p>
    <w:p w14:paraId="4414A30A" w14:textId="77777777" w:rsidR="001C5A62" w:rsidRPr="00E60C8C" w:rsidRDefault="008F4233"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szCs w:val="24"/>
        </w:rPr>
      </w:pPr>
      <w:r w:rsidRPr="00E60C8C">
        <w:rPr>
          <w:rFonts w:asciiTheme="minorHAnsi" w:hAnsiTheme="minorHAnsi"/>
          <w:b/>
          <w:szCs w:val="24"/>
        </w:rPr>
        <w:t xml:space="preserve">GENERAL </w:t>
      </w:r>
      <w:r w:rsidR="001C5A62" w:rsidRPr="00E60C8C">
        <w:rPr>
          <w:rFonts w:asciiTheme="minorHAnsi" w:hAnsiTheme="minorHAnsi"/>
          <w:b/>
          <w:szCs w:val="24"/>
        </w:rPr>
        <w:t xml:space="preserve">OBLIGATIONS OF THE </w:t>
      </w:r>
      <w:r w:rsidR="00A052F1" w:rsidRPr="00E60C8C">
        <w:rPr>
          <w:rFonts w:asciiTheme="minorHAnsi" w:hAnsiTheme="minorHAnsi"/>
          <w:b/>
          <w:szCs w:val="24"/>
        </w:rPr>
        <w:t xml:space="preserve">JOINTLY APPOINTED </w:t>
      </w:r>
      <w:r w:rsidR="00E912C3" w:rsidRPr="00E60C8C">
        <w:rPr>
          <w:rFonts w:asciiTheme="minorHAnsi" w:hAnsiTheme="minorHAnsi"/>
          <w:b/>
          <w:szCs w:val="24"/>
        </w:rPr>
        <w:t>PARTNER</w:t>
      </w:r>
    </w:p>
    <w:p w14:paraId="66BFA167" w14:textId="77777777" w:rsidR="001C5A62" w:rsidRPr="00E60C8C" w:rsidRDefault="00A4063E" w:rsidP="003823C7">
      <w:pPr>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709" w:hanging="709"/>
        <w:jc w:val="both"/>
        <w:rPr>
          <w:rFonts w:asciiTheme="minorHAnsi" w:hAnsiTheme="minorHAnsi" w:cs="Calibri"/>
          <w:szCs w:val="24"/>
        </w:rPr>
      </w:pPr>
      <w:r w:rsidRPr="00E60C8C">
        <w:rPr>
          <w:rFonts w:asciiTheme="minorHAnsi" w:hAnsiTheme="minorHAnsi" w:cs="Calibri"/>
          <w:szCs w:val="24"/>
        </w:rPr>
        <w:tab/>
      </w:r>
      <w:r w:rsidR="001C5A62" w:rsidRPr="00E60C8C">
        <w:rPr>
          <w:rFonts w:asciiTheme="minorHAnsi" w:hAnsiTheme="minorHAnsi" w:cs="Calibri"/>
          <w:szCs w:val="24"/>
        </w:rPr>
        <w:t xml:space="preserve">Without prejudice to any other provision of this Agreement, the </w:t>
      </w:r>
      <w:r w:rsidR="00A052F1" w:rsidRPr="00E60C8C">
        <w:rPr>
          <w:rFonts w:asciiTheme="minorHAnsi" w:hAnsiTheme="minorHAnsi" w:cs="Calibri"/>
          <w:szCs w:val="24"/>
        </w:rPr>
        <w:t xml:space="preserve">Jointly Appointed </w:t>
      </w:r>
      <w:r w:rsidR="00E912C3" w:rsidRPr="00E60C8C">
        <w:rPr>
          <w:rFonts w:asciiTheme="minorHAnsi" w:hAnsiTheme="minorHAnsi" w:cs="Calibri"/>
          <w:szCs w:val="24"/>
        </w:rPr>
        <w:t>Partner</w:t>
      </w:r>
      <w:r w:rsidR="001C5A62" w:rsidRPr="00E60C8C">
        <w:rPr>
          <w:rFonts w:asciiTheme="minorHAnsi" w:hAnsiTheme="minorHAnsi" w:cs="Calibri"/>
          <w:szCs w:val="24"/>
        </w:rPr>
        <w:t xml:space="preserve"> shall:</w:t>
      </w:r>
    </w:p>
    <w:p w14:paraId="609FE666" w14:textId="77777777" w:rsidR="001C5A62" w:rsidRPr="00E60C8C" w:rsidRDefault="001C5A62" w:rsidP="003823C7">
      <w:pPr>
        <w:widowControl w:val="0"/>
        <w:numPr>
          <w:ilvl w:val="0"/>
          <w:numId w:val="23"/>
        </w:numPr>
        <w:spacing w:after="120"/>
        <w:ind w:left="1134" w:hanging="425"/>
        <w:jc w:val="both"/>
        <w:rPr>
          <w:rFonts w:asciiTheme="minorHAnsi" w:hAnsiTheme="minorHAnsi" w:cs="Calibri"/>
          <w:szCs w:val="24"/>
        </w:rPr>
      </w:pPr>
      <w:r w:rsidRPr="00E60C8C">
        <w:rPr>
          <w:rFonts w:asciiTheme="minorHAnsi" w:hAnsiTheme="minorHAnsi" w:cs="Calibri"/>
          <w:szCs w:val="24"/>
        </w:rPr>
        <w:t>carry out the activities and take on the responsibilities as detailed in the Plan of Operations within the timelines indicated therein with the necessary care and diligence, and in a professional manner;</w:t>
      </w:r>
    </w:p>
    <w:p w14:paraId="7156CC2A" w14:textId="77777777" w:rsidR="00C26773" w:rsidRPr="00E60C8C" w:rsidRDefault="00C26773" w:rsidP="003823C7">
      <w:pPr>
        <w:widowControl w:val="0"/>
        <w:numPr>
          <w:ilvl w:val="0"/>
          <w:numId w:val="23"/>
        </w:numPr>
        <w:spacing w:after="120"/>
        <w:ind w:left="1134" w:hanging="425"/>
        <w:jc w:val="both"/>
        <w:rPr>
          <w:rFonts w:asciiTheme="minorHAnsi" w:hAnsiTheme="minorHAnsi" w:cs="Calibri"/>
          <w:szCs w:val="24"/>
        </w:rPr>
      </w:pPr>
      <w:r w:rsidRPr="00E60C8C">
        <w:rPr>
          <w:rFonts w:asciiTheme="minorHAnsi" w:hAnsiTheme="minorHAnsi" w:cs="Calibri"/>
          <w:szCs w:val="24"/>
        </w:rPr>
        <w:t>ensure that:</w:t>
      </w:r>
      <w:r w:rsidR="00004B2B" w:rsidRPr="00E60C8C">
        <w:rPr>
          <w:rFonts w:asciiTheme="minorHAnsi" w:hAnsiTheme="minorHAnsi" w:cs="Calibri"/>
          <w:szCs w:val="24"/>
        </w:rPr>
        <w:t xml:space="preserve"> (</w:t>
      </w:r>
      <w:r w:rsidR="003823C7">
        <w:rPr>
          <w:rFonts w:asciiTheme="minorHAnsi" w:hAnsiTheme="minorHAnsi" w:cs="Calibri"/>
          <w:szCs w:val="24"/>
        </w:rPr>
        <w:t>a</w:t>
      </w:r>
      <w:r w:rsidRPr="00E60C8C">
        <w:rPr>
          <w:rFonts w:asciiTheme="minorHAnsi" w:hAnsiTheme="minorHAnsi" w:cs="Calibri"/>
          <w:szCs w:val="24"/>
        </w:rPr>
        <w:t xml:space="preserve">) the </w:t>
      </w:r>
      <w:r w:rsidR="004F3666" w:rsidRPr="00E60C8C">
        <w:rPr>
          <w:rFonts w:asciiTheme="minorHAnsi" w:hAnsiTheme="minorHAnsi" w:cs="Calibri"/>
          <w:szCs w:val="24"/>
        </w:rPr>
        <w:t>A</w:t>
      </w:r>
      <w:r w:rsidR="00003EE9" w:rsidRPr="00E60C8C">
        <w:rPr>
          <w:rFonts w:asciiTheme="minorHAnsi" w:hAnsiTheme="minorHAnsi" w:cs="Calibri"/>
          <w:szCs w:val="24"/>
        </w:rPr>
        <w:t xml:space="preserve">ssistance </w:t>
      </w:r>
      <w:r w:rsidR="0053049D" w:rsidRPr="00E60C8C">
        <w:rPr>
          <w:rFonts w:asciiTheme="minorHAnsi" w:hAnsiTheme="minorHAnsi" w:cs="Calibri"/>
          <w:szCs w:val="24"/>
        </w:rPr>
        <w:t>hereunder</w:t>
      </w:r>
      <w:r w:rsidRPr="00E60C8C">
        <w:rPr>
          <w:rFonts w:asciiTheme="minorHAnsi" w:hAnsiTheme="minorHAnsi" w:cs="Calibri"/>
          <w:szCs w:val="24"/>
        </w:rPr>
        <w:t xml:space="preserve"> is provided to the beneficiaries free of charge with full consideration for their safety and dignity</w:t>
      </w:r>
      <w:r w:rsidR="00004B2B" w:rsidRPr="00E60C8C">
        <w:rPr>
          <w:rFonts w:asciiTheme="minorHAnsi" w:hAnsiTheme="minorHAnsi" w:cs="Calibri"/>
          <w:szCs w:val="24"/>
        </w:rPr>
        <w:t>; (</w:t>
      </w:r>
      <w:r w:rsidR="003823C7">
        <w:rPr>
          <w:rFonts w:asciiTheme="minorHAnsi" w:hAnsiTheme="minorHAnsi" w:cs="Calibri"/>
          <w:szCs w:val="24"/>
        </w:rPr>
        <w:t>b</w:t>
      </w:r>
      <w:r w:rsidRPr="00E60C8C">
        <w:rPr>
          <w:rFonts w:asciiTheme="minorHAnsi" w:hAnsiTheme="minorHAnsi" w:cs="Calibri"/>
          <w:szCs w:val="24"/>
        </w:rPr>
        <w:t>) the beneficiary targeting criteria specified in the Plan of O</w:t>
      </w:r>
      <w:r w:rsidR="00004B2B" w:rsidRPr="00E60C8C">
        <w:rPr>
          <w:rFonts w:asciiTheme="minorHAnsi" w:hAnsiTheme="minorHAnsi" w:cs="Calibri"/>
          <w:szCs w:val="24"/>
        </w:rPr>
        <w:t>perations are observed; and (</w:t>
      </w:r>
      <w:r w:rsidR="003823C7">
        <w:rPr>
          <w:rFonts w:asciiTheme="minorHAnsi" w:hAnsiTheme="minorHAnsi" w:cs="Calibri"/>
          <w:szCs w:val="24"/>
        </w:rPr>
        <w:t>c</w:t>
      </w:r>
      <w:r w:rsidRPr="00E60C8C">
        <w:rPr>
          <w:rFonts w:asciiTheme="minorHAnsi" w:hAnsiTheme="minorHAnsi" w:cs="Calibri"/>
          <w:szCs w:val="24"/>
        </w:rPr>
        <w:t xml:space="preserve">) the </w:t>
      </w:r>
      <w:r w:rsidR="00A052F1" w:rsidRPr="00E60C8C">
        <w:rPr>
          <w:rFonts w:asciiTheme="minorHAnsi" w:hAnsiTheme="minorHAnsi" w:cs="Calibri"/>
          <w:szCs w:val="24"/>
        </w:rPr>
        <w:t xml:space="preserve">Jointly Appointed </w:t>
      </w:r>
      <w:r w:rsidR="00E912C3" w:rsidRPr="00E60C8C">
        <w:rPr>
          <w:rFonts w:asciiTheme="minorHAnsi" w:hAnsiTheme="minorHAnsi" w:cs="Calibri"/>
          <w:szCs w:val="24"/>
        </w:rPr>
        <w:t>Partner</w:t>
      </w:r>
      <w:r w:rsidRPr="00E60C8C">
        <w:rPr>
          <w:rFonts w:asciiTheme="minorHAnsi" w:hAnsiTheme="minorHAnsi" w:cs="Calibri"/>
          <w:szCs w:val="24"/>
        </w:rPr>
        <w:t>, its personnel, approved agents, contractors and subcontractors always act in accordance with the highest ethical standards;</w:t>
      </w:r>
    </w:p>
    <w:p w14:paraId="29E363CA" w14:textId="77777777" w:rsidR="00694EC7" w:rsidRPr="00E60C8C" w:rsidRDefault="00694EC7" w:rsidP="003823C7">
      <w:pPr>
        <w:widowControl w:val="0"/>
        <w:numPr>
          <w:ilvl w:val="0"/>
          <w:numId w:val="23"/>
        </w:numPr>
        <w:spacing w:after="120"/>
        <w:ind w:left="1134" w:hanging="425"/>
        <w:jc w:val="both"/>
        <w:rPr>
          <w:rFonts w:asciiTheme="minorHAnsi" w:hAnsiTheme="minorHAnsi" w:cs="Calibri"/>
          <w:szCs w:val="24"/>
        </w:rPr>
      </w:pPr>
      <w:r w:rsidRPr="00E60C8C">
        <w:rPr>
          <w:rFonts w:asciiTheme="minorHAnsi" w:hAnsiTheme="minorHAnsi" w:cs="Calibri"/>
          <w:szCs w:val="24"/>
        </w:rPr>
        <w:t xml:space="preserve">ensure, based on context analysis, that the assistance hereunder is placed directly in the hands of the most suitable recipients, that women receive prominent consideration in beneficiary selection and targeting, and that they take a lead role in the </w:t>
      </w:r>
      <w:r w:rsidRPr="00E60C8C">
        <w:rPr>
          <w:rFonts w:asciiTheme="minorHAnsi" w:hAnsiTheme="minorHAnsi" w:cstheme="minorHAnsi"/>
          <w:szCs w:val="24"/>
        </w:rPr>
        <w:t>management</w:t>
      </w:r>
      <w:r w:rsidRPr="00E60C8C">
        <w:rPr>
          <w:rFonts w:asciiTheme="minorHAnsi" w:hAnsiTheme="minorHAnsi" w:cs="Calibri"/>
          <w:szCs w:val="24"/>
        </w:rPr>
        <w:t xml:space="preserve"> of such assistance, in accordance with the WFP Gender Policy </w:t>
      </w:r>
      <w:r w:rsidR="00D43C4A" w:rsidRPr="00D43C4A">
        <w:rPr>
          <w:rFonts w:asciiTheme="minorHAnsi" w:hAnsiTheme="minorHAnsi" w:cs="Calibri"/>
          <w:szCs w:val="24"/>
        </w:rPr>
        <w:t xml:space="preserve">(2015−2020) </w:t>
      </w:r>
      <w:r w:rsidRPr="00E60C8C">
        <w:rPr>
          <w:rFonts w:asciiTheme="minorHAnsi" w:hAnsiTheme="minorHAnsi" w:cs="Calibri"/>
          <w:szCs w:val="24"/>
        </w:rPr>
        <w:t>(</w:t>
      </w:r>
      <w:r w:rsidR="00D43C4A" w:rsidRPr="00D43C4A">
        <w:rPr>
          <w:rFonts w:asciiTheme="minorHAnsi" w:hAnsiTheme="minorHAnsi" w:cs="Calibri"/>
          <w:szCs w:val="24"/>
        </w:rPr>
        <w:t>WFP/EB.A/2015/5-A</w:t>
      </w:r>
      <w:r w:rsidRPr="00E60C8C">
        <w:rPr>
          <w:rFonts w:asciiTheme="minorHAnsi" w:hAnsiTheme="minorHAnsi" w:cs="Calibri"/>
          <w:szCs w:val="24"/>
        </w:rPr>
        <w:t xml:space="preserve">) and other relevant UNHCR policies and guidelines, as may be revised from time to time. The </w:t>
      </w:r>
      <w:r w:rsidRPr="00E60C8C">
        <w:rPr>
          <w:rFonts w:asciiTheme="minorHAnsi" w:hAnsiTheme="minorHAnsi"/>
          <w:szCs w:val="24"/>
        </w:rPr>
        <w:t>empowerment of women and gender equality</w:t>
      </w:r>
      <w:r w:rsidRPr="00E60C8C">
        <w:rPr>
          <w:rFonts w:asciiTheme="minorHAnsi" w:hAnsiTheme="minorHAnsi" w:cs="Calibri"/>
          <w:szCs w:val="24"/>
        </w:rPr>
        <w:t xml:space="preserve"> shall be a priority throughout the execution of this Agreement, on the condition that women are not exposed to risks of abuse or violence in any form as a result thereof;</w:t>
      </w:r>
    </w:p>
    <w:p w14:paraId="13781207" w14:textId="77777777" w:rsidR="00694EC7" w:rsidRPr="00E60C8C" w:rsidRDefault="00694EC7" w:rsidP="003823C7">
      <w:pPr>
        <w:widowControl w:val="0"/>
        <w:numPr>
          <w:ilvl w:val="0"/>
          <w:numId w:val="23"/>
        </w:numPr>
        <w:spacing w:after="120"/>
        <w:ind w:left="1134" w:hanging="425"/>
        <w:jc w:val="both"/>
        <w:rPr>
          <w:rFonts w:asciiTheme="minorHAnsi" w:hAnsiTheme="minorHAnsi" w:cs="Calibri"/>
          <w:i/>
          <w:szCs w:val="24"/>
        </w:rPr>
      </w:pPr>
      <w:proofErr w:type="gramStart"/>
      <w:r w:rsidRPr="00E60C8C">
        <w:rPr>
          <w:rFonts w:asciiTheme="minorHAnsi" w:hAnsiTheme="minorHAnsi" w:cs="Calibri"/>
          <w:szCs w:val="24"/>
        </w:rPr>
        <w:t>observe</w:t>
      </w:r>
      <w:proofErr w:type="gramEnd"/>
      <w:r w:rsidRPr="00E60C8C">
        <w:rPr>
          <w:rFonts w:asciiTheme="minorHAnsi" w:hAnsiTheme="minorHAnsi" w:cs="Calibri"/>
          <w:szCs w:val="24"/>
        </w:rPr>
        <w:t xml:space="preserve"> the distribution principles stated in the UNHCR Commodity Distribution Guidelines (1997) and the WFP</w:t>
      </w:r>
      <w:r w:rsidRPr="00E60C8C">
        <w:rPr>
          <w:rFonts w:asciiTheme="minorHAnsi" w:hAnsiTheme="minorHAnsi"/>
          <w:szCs w:val="24"/>
        </w:rPr>
        <w:t xml:space="preserve"> </w:t>
      </w:r>
      <w:r w:rsidRPr="00E60C8C">
        <w:rPr>
          <w:rFonts w:asciiTheme="minorHAnsi" w:hAnsiTheme="minorHAnsi" w:cs="Calibri"/>
          <w:szCs w:val="24"/>
        </w:rPr>
        <w:t>Humanitarian Protection Policy (WFP/EB.1/2012/5-B/Rev.1) as well as respective codes of conduct of each agency, as may be revised from time to time. In emergency operations, the Jointly Appointed Partner shall be guided by the SPHERE Humanitarian Charter and Minimum Standards (recognizing that compliance depends in part on the quantity, quality and type of assistance supplied by either UNHCR and WFP), and by the Code of Conduct for the International Red Cross and Red Crescent Movement and NGOs in Disaster Relief</w:t>
      </w:r>
      <w:r w:rsidRPr="00E60C8C">
        <w:rPr>
          <w:rFonts w:asciiTheme="minorHAnsi" w:hAnsiTheme="minorHAnsi" w:cs="Calibri"/>
          <w:i/>
          <w:szCs w:val="24"/>
        </w:rPr>
        <w:t>;</w:t>
      </w:r>
      <w:r w:rsidRPr="00E60C8C">
        <w:rPr>
          <w:rFonts w:asciiTheme="minorHAnsi" w:hAnsiTheme="minorHAnsi"/>
          <w:i/>
          <w:szCs w:val="24"/>
        </w:rPr>
        <w:t xml:space="preserve"> </w:t>
      </w:r>
    </w:p>
    <w:p w14:paraId="005861A0" w14:textId="77777777" w:rsidR="00694EC7" w:rsidRPr="00E60C8C" w:rsidRDefault="00313E72" w:rsidP="003823C7">
      <w:pPr>
        <w:widowControl w:val="0"/>
        <w:numPr>
          <w:ilvl w:val="0"/>
          <w:numId w:val="23"/>
        </w:numPr>
        <w:spacing w:after="120"/>
        <w:ind w:left="1134" w:hanging="425"/>
        <w:jc w:val="both"/>
        <w:rPr>
          <w:rFonts w:asciiTheme="minorHAnsi" w:hAnsiTheme="minorHAnsi" w:cstheme="minorHAnsi"/>
          <w:szCs w:val="24"/>
        </w:rPr>
      </w:pPr>
      <w:r>
        <w:rPr>
          <w:rFonts w:asciiTheme="minorHAnsi" w:hAnsiTheme="minorHAnsi" w:cstheme="minorHAnsi"/>
          <w:szCs w:val="24"/>
        </w:rPr>
        <w:t>in</w:t>
      </w:r>
      <w:r w:rsidR="00694EC7" w:rsidRPr="00E60C8C">
        <w:rPr>
          <w:rFonts w:asciiTheme="minorHAnsi" w:hAnsiTheme="minorHAnsi" w:cstheme="minorHAnsi"/>
          <w:szCs w:val="24"/>
        </w:rPr>
        <w:t xml:space="preserve"> </w:t>
      </w:r>
      <w:r w:rsidR="00694EC7" w:rsidRPr="00D43C4A">
        <w:rPr>
          <w:rFonts w:asciiTheme="minorHAnsi" w:hAnsiTheme="minorHAnsi" w:cs="Calibri"/>
          <w:szCs w:val="24"/>
        </w:rPr>
        <w:t>consultation</w:t>
      </w:r>
      <w:r w:rsidR="00694EC7" w:rsidRPr="00E60C8C">
        <w:rPr>
          <w:rFonts w:asciiTheme="minorHAnsi" w:hAnsiTheme="minorHAnsi" w:cstheme="minorHAnsi"/>
          <w:szCs w:val="24"/>
        </w:rPr>
        <w:t xml:space="preserve"> with UNHCR and WFP, establish procedures, criteria and financial controls for the </w:t>
      </w:r>
      <w:r w:rsidR="00694EC7" w:rsidRPr="003823C7">
        <w:rPr>
          <w:rFonts w:asciiTheme="minorHAnsi" w:hAnsiTheme="minorHAnsi" w:cs="Calibri"/>
          <w:szCs w:val="24"/>
        </w:rPr>
        <w:t>Assistance</w:t>
      </w:r>
      <w:r w:rsidR="00694EC7" w:rsidRPr="00E60C8C">
        <w:rPr>
          <w:rFonts w:asciiTheme="minorHAnsi" w:hAnsiTheme="minorHAnsi" w:cstheme="minorHAnsi"/>
          <w:szCs w:val="24"/>
        </w:rPr>
        <w:t xml:space="preserve"> in </w:t>
      </w:r>
      <w:r w:rsidR="00694EC7" w:rsidRPr="00E60C8C">
        <w:rPr>
          <w:rFonts w:asciiTheme="minorHAnsi" w:hAnsiTheme="minorHAnsi" w:cs="Calibri"/>
          <w:szCs w:val="24"/>
        </w:rPr>
        <w:t>accordance</w:t>
      </w:r>
      <w:r w:rsidR="00694EC7" w:rsidRPr="00E60C8C">
        <w:rPr>
          <w:rFonts w:asciiTheme="minorHAnsi" w:hAnsiTheme="minorHAnsi" w:cstheme="minorHAnsi"/>
          <w:szCs w:val="24"/>
        </w:rPr>
        <w:t xml:space="preserve"> with WFP and UNHCR applicable policies, as relevant</w:t>
      </w:r>
      <w:r>
        <w:rPr>
          <w:rFonts w:asciiTheme="minorHAnsi" w:hAnsiTheme="minorHAnsi" w:cstheme="minorHAnsi"/>
          <w:szCs w:val="24"/>
        </w:rPr>
        <w:t>;</w:t>
      </w:r>
      <w:r w:rsidR="00694EC7" w:rsidRPr="00E60C8C">
        <w:rPr>
          <w:rFonts w:asciiTheme="minorHAnsi" w:hAnsiTheme="minorHAnsi" w:cstheme="minorHAnsi"/>
          <w:szCs w:val="24"/>
        </w:rPr>
        <w:t xml:space="preserve"> </w:t>
      </w:r>
    </w:p>
    <w:p w14:paraId="59A5EAC0" w14:textId="77777777" w:rsidR="00694EC7" w:rsidRPr="00E60C8C" w:rsidRDefault="00694EC7" w:rsidP="003823C7">
      <w:pPr>
        <w:widowControl w:val="0"/>
        <w:numPr>
          <w:ilvl w:val="0"/>
          <w:numId w:val="23"/>
        </w:numPr>
        <w:spacing w:after="120"/>
        <w:ind w:left="1134" w:hanging="425"/>
        <w:jc w:val="both"/>
        <w:rPr>
          <w:rFonts w:asciiTheme="minorHAnsi" w:hAnsiTheme="minorHAnsi" w:cs="Calibri"/>
          <w:szCs w:val="24"/>
        </w:rPr>
      </w:pPr>
      <w:proofErr w:type="gramStart"/>
      <w:r w:rsidRPr="00E60C8C">
        <w:rPr>
          <w:rFonts w:asciiTheme="minorHAnsi" w:hAnsiTheme="minorHAnsi"/>
          <w:szCs w:val="24"/>
        </w:rPr>
        <w:t>where</w:t>
      </w:r>
      <w:proofErr w:type="gramEnd"/>
      <w:r w:rsidRPr="00E60C8C">
        <w:rPr>
          <w:rFonts w:asciiTheme="minorHAnsi" w:hAnsiTheme="minorHAnsi"/>
          <w:szCs w:val="24"/>
        </w:rPr>
        <w:t xml:space="preserve"> appropriate and feasible, actively engage in the formation</w:t>
      </w:r>
      <w:r w:rsidRPr="00E60C8C">
        <w:rPr>
          <w:rFonts w:asciiTheme="minorHAnsi" w:hAnsiTheme="minorHAnsi" w:cs="Calibri"/>
          <w:szCs w:val="24"/>
        </w:rPr>
        <w:t xml:space="preserve"> of community groups/</w:t>
      </w:r>
      <w:r w:rsidRPr="00E60C8C">
        <w:rPr>
          <w:rFonts w:asciiTheme="minorHAnsi" w:hAnsiTheme="minorHAnsi" w:cstheme="minorHAnsi"/>
          <w:szCs w:val="24"/>
        </w:rPr>
        <w:t>committees</w:t>
      </w:r>
      <w:r w:rsidRPr="00E60C8C">
        <w:rPr>
          <w:rFonts w:asciiTheme="minorHAnsi" w:hAnsiTheme="minorHAnsi" w:cs="Calibri"/>
          <w:szCs w:val="24"/>
        </w:rPr>
        <w:t xml:space="preserve"> that shall participate in the identification of the beneficiaries, their registration and the distribution of the Assistance hereunder. Regular meetings between the Parties and with local community groups/committees, as required, shall be organized so as to ratify beneficiary targets and brief stakeholders on the </w:t>
      </w:r>
      <w:r w:rsidRPr="00E60C8C">
        <w:rPr>
          <w:rFonts w:asciiTheme="minorHAnsi" w:hAnsiTheme="minorHAnsi" w:cs="Calibri"/>
          <w:szCs w:val="24"/>
        </w:rPr>
        <w:lastRenderedPageBreak/>
        <w:t>implementation progress;</w:t>
      </w:r>
    </w:p>
    <w:p w14:paraId="4D2BA75C" w14:textId="77777777" w:rsidR="00694EC7" w:rsidRPr="00E60C8C" w:rsidRDefault="00694EC7" w:rsidP="003823C7">
      <w:pPr>
        <w:widowControl w:val="0"/>
        <w:numPr>
          <w:ilvl w:val="0"/>
          <w:numId w:val="23"/>
        </w:numPr>
        <w:spacing w:after="120"/>
        <w:ind w:left="1134" w:hanging="425"/>
        <w:jc w:val="both"/>
        <w:rPr>
          <w:rFonts w:asciiTheme="minorHAnsi" w:hAnsiTheme="minorHAnsi" w:cs="Calibri"/>
          <w:szCs w:val="24"/>
        </w:rPr>
      </w:pPr>
      <w:r w:rsidRPr="00E60C8C">
        <w:rPr>
          <w:rFonts w:asciiTheme="minorHAnsi" w:hAnsiTheme="minorHAnsi" w:cs="Calibri"/>
          <w:szCs w:val="24"/>
        </w:rPr>
        <w:t>implement the activities and provide the Assistance</w:t>
      </w:r>
      <w:r w:rsidRPr="00E60C8C">
        <w:rPr>
          <w:rFonts w:asciiTheme="minorHAnsi" w:hAnsiTheme="minorHAnsi"/>
          <w:szCs w:val="24"/>
        </w:rPr>
        <w:t xml:space="preserve"> hereunder to all the beneficiaries with </w:t>
      </w:r>
      <w:r w:rsidRPr="003823C7">
        <w:rPr>
          <w:rFonts w:asciiTheme="minorHAnsi" w:hAnsiTheme="minorHAnsi" w:cs="Calibri"/>
          <w:szCs w:val="24"/>
        </w:rPr>
        <w:t>complete</w:t>
      </w:r>
      <w:r w:rsidRPr="00E60C8C">
        <w:rPr>
          <w:rFonts w:asciiTheme="minorHAnsi" w:hAnsiTheme="minorHAnsi"/>
          <w:szCs w:val="24"/>
        </w:rPr>
        <w:t xml:space="preserve"> impartiality</w:t>
      </w:r>
      <w:r w:rsidRPr="00E60C8C">
        <w:rPr>
          <w:rFonts w:asciiTheme="minorHAnsi" w:hAnsiTheme="minorHAnsi" w:cs="Calibri"/>
          <w:szCs w:val="24"/>
        </w:rPr>
        <w:t xml:space="preserve"> regardless of race, religion, nationality, political opinion or gender (save for the preference noted in paragraph (ii</w:t>
      </w:r>
      <w:r w:rsidR="00D43C4A">
        <w:rPr>
          <w:rFonts w:asciiTheme="minorHAnsi" w:hAnsiTheme="minorHAnsi" w:cs="Calibri"/>
          <w:szCs w:val="24"/>
        </w:rPr>
        <w:t>i</w:t>
      </w:r>
      <w:r w:rsidRPr="00E60C8C">
        <w:rPr>
          <w:rFonts w:asciiTheme="minorHAnsi" w:hAnsiTheme="minorHAnsi" w:cs="Calibri"/>
          <w:szCs w:val="24"/>
        </w:rPr>
        <w:t>) above), and acknowledge that projects supported by UNHCR and WFP do not include any activities intended to promote a specific religious or political faith or persuasion;</w:t>
      </w:r>
    </w:p>
    <w:p w14:paraId="1EC053F5" w14:textId="77777777" w:rsidR="001F0D6B" w:rsidRPr="00E60C8C" w:rsidRDefault="001F0D6B" w:rsidP="003823C7">
      <w:pPr>
        <w:widowControl w:val="0"/>
        <w:numPr>
          <w:ilvl w:val="0"/>
          <w:numId w:val="23"/>
        </w:numPr>
        <w:spacing w:after="120"/>
        <w:ind w:left="1134" w:hanging="425"/>
        <w:jc w:val="both"/>
        <w:rPr>
          <w:rFonts w:asciiTheme="minorHAnsi" w:hAnsiTheme="minorHAnsi" w:cs="Calibri"/>
          <w:szCs w:val="24"/>
        </w:rPr>
      </w:pPr>
      <w:r w:rsidRPr="00E60C8C">
        <w:rPr>
          <w:rFonts w:asciiTheme="minorHAnsi" w:hAnsiTheme="minorHAnsi" w:cs="Calibri"/>
          <w:szCs w:val="24"/>
        </w:rPr>
        <w:t>cooperate with (a) the relevant governmental entities, in accordance with arrangements between the UNHCR, WFP</w:t>
      </w:r>
      <w:r w:rsidR="003823C7">
        <w:rPr>
          <w:rFonts w:asciiTheme="minorHAnsi" w:hAnsiTheme="minorHAnsi" w:cs="Calibri"/>
          <w:szCs w:val="24"/>
        </w:rPr>
        <w:t xml:space="preserve"> and the Government concerned, </w:t>
      </w:r>
      <w:r w:rsidRPr="00E60C8C">
        <w:rPr>
          <w:rFonts w:asciiTheme="minorHAnsi" w:hAnsiTheme="minorHAnsi" w:cs="Calibri"/>
          <w:szCs w:val="24"/>
        </w:rPr>
        <w:t xml:space="preserve">and (b) the other Parties for the most efficient handling, storage, transport and distribution of the Assistance and allow UNHCR and WFP personnel unobstructed access to facilities containing the Assistance; </w:t>
      </w:r>
    </w:p>
    <w:p w14:paraId="5361A82F" w14:textId="77777777" w:rsidR="009F2CDC" w:rsidRPr="00E60C8C" w:rsidRDefault="009F2CDC" w:rsidP="003823C7">
      <w:pPr>
        <w:widowControl w:val="0"/>
        <w:numPr>
          <w:ilvl w:val="0"/>
          <w:numId w:val="23"/>
        </w:numPr>
        <w:spacing w:after="120"/>
        <w:ind w:left="1134" w:hanging="425"/>
        <w:jc w:val="both"/>
        <w:rPr>
          <w:rFonts w:asciiTheme="minorHAnsi" w:hAnsiTheme="minorHAnsi" w:cs="Calibri"/>
          <w:szCs w:val="24"/>
        </w:rPr>
      </w:pPr>
      <w:r w:rsidRPr="00E60C8C">
        <w:rPr>
          <w:rFonts w:asciiTheme="minorHAnsi" w:hAnsiTheme="minorHAnsi" w:cs="Calibri"/>
          <w:szCs w:val="24"/>
        </w:rPr>
        <w:t xml:space="preserve">carry out its obligations under the UNHCR </w:t>
      </w:r>
      <w:r w:rsidR="00376ECE" w:rsidRPr="00E60C8C">
        <w:rPr>
          <w:rFonts w:asciiTheme="minorHAnsi" w:hAnsiTheme="minorHAnsi" w:cs="Calibri"/>
          <w:szCs w:val="24"/>
        </w:rPr>
        <w:t>Project Partnership</w:t>
      </w:r>
      <w:r w:rsidRPr="00E60C8C">
        <w:rPr>
          <w:rFonts w:asciiTheme="minorHAnsi" w:hAnsiTheme="minorHAnsi" w:cs="Calibri"/>
          <w:szCs w:val="24"/>
        </w:rPr>
        <w:t xml:space="preserve"> Agreement</w:t>
      </w:r>
      <w:r w:rsidR="000C0F63" w:rsidRPr="00E60C8C">
        <w:rPr>
          <w:rFonts w:asciiTheme="minorHAnsi" w:hAnsiTheme="minorHAnsi" w:cs="Calibri"/>
          <w:szCs w:val="24"/>
        </w:rPr>
        <w:t xml:space="preserve"> </w:t>
      </w:r>
      <w:r w:rsidRPr="00E60C8C">
        <w:rPr>
          <w:rFonts w:asciiTheme="minorHAnsi" w:hAnsiTheme="minorHAnsi" w:cs="Calibri"/>
          <w:szCs w:val="24"/>
        </w:rPr>
        <w:t>as supplemented herein and comply with all laws and regulations, either in its country of residence or operation, if different, and assume all liabilities or obligations imposed by any law or regulation with respect to its performance under this Agreement</w:t>
      </w:r>
      <w:r w:rsidR="00A4063E" w:rsidRPr="00E60C8C">
        <w:rPr>
          <w:rFonts w:asciiTheme="minorHAnsi" w:hAnsiTheme="minorHAnsi" w:cs="Calibri"/>
          <w:szCs w:val="24"/>
        </w:rPr>
        <w:t>; and</w:t>
      </w:r>
    </w:p>
    <w:p w14:paraId="647DE62B" w14:textId="77777777" w:rsidR="009F2CDC" w:rsidRPr="00E60C8C" w:rsidRDefault="005D619F" w:rsidP="003823C7">
      <w:pPr>
        <w:widowControl w:val="0"/>
        <w:numPr>
          <w:ilvl w:val="0"/>
          <w:numId w:val="23"/>
        </w:numPr>
        <w:spacing w:after="120"/>
        <w:ind w:left="1134" w:hanging="425"/>
        <w:jc w:val="both"/>
        <w:rPr>
          <w:rFonts w:asciiTheme="minorHAnsi" w:hAnsiTheme="minorHAnsi" w:cs="Calibri"/>
          <w:szCs w:val="24"/>
        </w:rPr>
      </w:pPr>
      <w:proofErr w:type="gramStart"/>
      <w:r w:rsidRPr="00E60C8C">
        <w:rPr>
          <w:rFonts w:asciiTheme="minorHAnsi" w:hAnsiTheme="minorHAnsi" w:cs="Calibri"/>
          <w:szCs w:val="24"/>
        </w:rPr>
        <w:t>immediately</w:t>
      </w:r>
      <w:proofErr w:type="gramEnd"/>
      <w:r w:rsidRPr="00E60C8C">
        <w:rPr>
          <w:rFonts w:asciiTheme="minorHAnsi" w:hAnsiTheme="minorHAnsi" w:cs="Calibri"/>
          <w:szCs w:val="24"/>
        </w:rPr>
        <w:t xml:space="preserve"> provide written notice to both UNHCR and WFP of any circumstance that may prevent the </w:t>
      </w:r>
      <w:r w:rsidR="00A052F1" w:rsidRPr="00E60C8C">
        <w:rPr>
          <w:rFonts w:asciiTheme="minorHAnsi" w:hAnsiTheme="minorHAnsi" w:cs="Calibri"/>
          <w:szCs w:val="24"/>
        </w:rPr>
        <w:t xml:space="preserve">Jointly Appointed </w:t>
      </w:r>
      <w:r w:rsidR="00E912C3" w:rsidRPr="00E60C8C">
        <w:rPr>
          <w:rFonts w:asciiTheme="minorHAnsi" w:hAnsiTheme="minorHAnsi" w:cs="Calibri"/>
          <w:szCs w:val="24"/>
        </w:rPr>
        <w:t>Partner</w:t>
      </w:r>
      <w:r w:rsidRPr="00E60C8C">
        <w:rPr>
          <w:rFonts w:asciiTheme="minorHAnsi" w:hAnsiTheme="minorHAnsi" w:cs="Calibri"/>
          <w:szCs w:val="24"/>
        </w:rPr>
        <w:t xml:space="preserve"> from carrying out its obligations under this Agreement. UNHCR and WFP shall, in consultation with the </w:t>
      </w:r>
      <w:r w:rsidR="00A052F1" w:rsidRPr="00E60C8C">
        <w:rPr>
          <w:rFonts w:asciiTheme="minorHAnsi" w:hAnsiTheme="minorHAnsi" w:cs="Calibri"/>
          <w:szCs w:val="24"/>
        </w:rPr>
        <w:t xml:space="preserve">Jointly Appointed </w:t>
      </w:r>
      <w:r w:rsidR="00E912C3" w:rsidRPr="00E60C8C">
        <w:rPr>
          <w:rFonts w:asciiTheme="minorHAnsi" w:hAnsiTheme="minorHAnsi" w:cs="Calibri"/>
          <w:szCs w:val="24"/>
        </w:rPr>
        <w:t>Partner</w:t>
      </w:r>
      <w:r w:rsidRPr="00E60C8C">
        <w:rPr>
          <w:rFonts w:asciiTheme="minorHAnsi" w:hAnsiTheme="minorHAnsi" w:cs="Calibri"/>
          <w:szCs w:val="24"/>
        </w:rPr>
        <w:t>, decide what arrangements, if any, shall be made to further implement or curtail the food assistance hereunder.</w:t>
      </w:r>
    </w:p>
    <w:p w14:paraId="4CF3EA52" w14:textId="77777777" w:rsidR="00943004" w:rsidRPr="00D43C4A" w:rsidRDefault="007C6DAF"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b/>
          <w:szCs w:val="24"/>
        </w:rPr>
      </w:pPr>
      <w:r w:rsidRPr="00E60C8C">
        <w:rPr>
          <w:rFonts w:asciiTheme="minorHAnsi" w:hAnsiTheme="minorHAnsi"/>
          <w:b/>
          <w:szCs w:val="24"/>
        </w:rPr>
        <w:t>GENERAL OBLIGATIONS OF UNHCR AND WFP</w:t>
      </w:r>
    </w:p>
    <w:p w14:paraId="44711871" w14:textId="77777777" w:rsidR="0030359D" w:rsidRPr="00E60C8C" w:rsidRDefault="005C727F" w:rsidP="004B59CE">
      <w:pPr>
        <w:widowControl w:val="0"/>
        <w:numPr>
          <w:ilvl w:val="1"/>
          <w:numId w:val="12"/>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120" w:line="240" w:lineRule="atLeast"/>
        <w:ind w:left="709"/>
        <w:jc w:val="both"/>
        <w:rPr>
          <w:rFonts w:asciiTheme="minorHAnsi" w:hAnsiTheme="minorHAnsi"/>
          <w:i/>
          <w:szCs w:val="24"/>
        </w:rPr>
      </w:pPr>
      <w:r w:rsidRPr="00E60C8C">
        <w:rPr>
          <w:rFonts w:asciiTheme="minorHAnsi" w:hAnsiTheme="minorHAnsi" w:cs="Calibri"/>
          <w:szCs w:val="24"/>
        </w:rPr>
        <w:t>Unless otherwise specifically set forth</w:t>
      </w:r>
      <w:r w:rsidRPr="00E60C8C">
        <w:rPr>
          <w:rFonts w:asciiTheme="minorHAnsi" w:hAnsiTheme="minorHAnsi"/>
          <w:szCs w:val="24"/>
        </w:rPr>
        <w:t xml:space="preserve"> in the Plan of Operations</w:t>
      </w:r>
      <w:r w:rsidRPr="00E60C8C">
        <w:rPr>
          <w:rFonts w:asciiTheme="minorHAnsi" w:hAnsiTheme="minorHAnsi" w:cs="Calibri"/>
          <w:szCs w:val="24"/>
        </w:rPr>
        <w:t>, and w</w:t>
      </w:r>
      <w:r w:rsidR="000344FC" w:rsidRPr="00E60C8C">
        <w:rPr>
          <w:rFonts w:asciiTheme="minorHAnsi" w:hAnsiTheme="minorHAnsi" w:cs="Calibri"/>
          <w:szCs w:val="24"/>
        </w:rPr>
        <w:t xml:space="preserve">ithout prejudice of </w:t>
      </w:r>
      <w:r w:rsidR="00CF1CFA" w:rsidRPr="00E60C8C">
        <w:rPr>
          <w:rFonts w:asciiTheme="minorHAnsi" w:hAnsiTheme="minorHAnsi" w:cs="Calibri"/>
          <w:szCs w:val="24"/>
        </w:rPr>
        <w:t xml:space="preserve">the provisions of </w:t>
      </w:r>
      <w:r w:rsidR="000344FC" w:rsidRPr="00E60C8C">
        <w:rPr>
          <w:rFonts w:asciiTheme="minorHAnsi" w:hAnsiTheme="minorHAnsi" w:cs="Calibri"/>
          <w:szCs w:val="24"/>
        </w:rPr>
        <w:t xml:space="preserve">Clause </w:t>
      </w:r>
      <w:r w:rsidR="00D44C22" w:rsidRPr="00E60C8C">
        <w:rPr>
          <w:rFonts w:asciiTheme="minorHAnsi" w:hAnsiTheme="minorHAnsi" w:cs="Calibri"/>
          <w:szCs w:val="24"/>
        </w:rPr>
        <w:t>4</w:t>
      </w:r>
      <w:r w:rsidR="00593F04" w:rsidRPr="00E60C8C">
        <w:rPr>
          <w:rFonts w:asciiTheme="minorHAnsi" w:hAnsiTheme="minorHAnsi" w:cs="Calibri"/>
          <w:szCs w:val="24"/>
        </w:rPr>
        <w:t xml:space="preserve"> </w:t>
      </w:r>
      <w:r w:rsidR="000344FC" w:rsidRPr="00E60C8C">
        <w:rPr>
          <w:rFonts w:asciiTheme="minorHAnsi" w:hAnsiTheme="minorHAnsi" w:cs="Calibri"/>
          <w:szCs w:val="24"/>
        </w:rPr>
        <w:t xml:space="preserve">below, </w:t>
      </w:r>
      <w:r w:rsidR="00C87E4C" w:rsidRPr="00E60C8C">
        <w:rPr>
          <w:rFonts w:asciiTheme="minorHAnsi" w:hAnsiTheme="minorHAnsi" w:cs="Calibri"/>
          <w:szCs w:val="24"/>
        </w:rPr>
        <w:t xml:space="preserve">UNHCR shall assume full legal responsibility </w:t>
      </w:r>
      <w:r w:rsidR="006613E3">
        <w:rPr>
          <w:rFonts w:asciiTheme="minorHAnsi" w:hAnsiTheme="minorHAnsi" w:cs="Calibri"/>
          <w:szCs w:val="24"/>
        </w:rPr>
        <w:t xml:space="preserve">vis-à-vis WFP </w:t>
      </w:r>
      <w:r w:rsidR="00C87E4C" w:rsidRPr="00E60C8C">
        <w:rPr>
          <w:rFonts w:asciiTheme="minorHAnsi" w:hAnsiTheme="minorHAnsi" w:cs="Calibri"/>
          <w:szCs w:val="24"/>
        </w:rPr>
        <w:t xml:space="preserve">for </w:t>
      </w:r>
      <w:r w:rsidR="0073149B" w:rsidRPr="00E60C8C">
        <w:rPr>
          <w:rFonts w:asciiTheme="minorHAnsi" w:hAnsiTheme="minorHAnsi" w:cs="Calibri"/>
          <w:szCs w:val="24"/>
        </w:rPr>
        <w:t>t</w:t>
      </w:r>
      <w:r w:rsidR="0073149B" w:rsidRPr="00D43C4A">
        <w:rPr>
          <w:rFonts w:asciiTheme="minorHAnsi" w:hAnsiTheme="minorHAnsi" w:cs="Calibri"/>
          <w:szCs w:val="24"/>
        </w:rPr>
        <w:t>he receipt, handling, storage, transport</w:t>
      </w:r>
      <w:r w:rsidR="006613E3" w:rsidRPr="00D43C4A">
        <w:rPr>
          <w:rFonts w:asciiTheme="minorHAnsi" w:hAnsiTheme="minorHAnsi" w:cs="Calibri"/>
          <w:szCs w:val="24"/>
        </w:rPr>
        <w:t xml:space="preserve">, and final distribution </w:t>
      </w:r>
      <w:r w:rsidR="00C87E4C" w:rsidRPr="00D43C4A">
        <w:rPr>
          <w:rFonts w:asciiTheme="minorHAnsi" w:hAnsiTheme="minorHAnsi" w:cs="Calibri"/>
          <w:szCs w:val="24"/>
        </w:rPr>
        <w:t xml:space="preserve">of the WFP </w:t>
      </w:r>
      <w:r w:rsidR="00B549F3" w:rsidRPr="00D43C4A">
        <w:rPr>
          <w:rFonts w:asciiTheme="minorHAnsi" w:hAnsiTheme="minorHAnsi" w:cs="Calibri"/>
          <w:szCs w:val="24"/>
        </w:rPr>
        <w:t>A</w:t>
      </w:r>
      <w:r w:rsidR="00D04A65" w:rsidRPr="00D43C4A">
        <w:rPr>
          <w:rFonts w:asciiTheme="minorHAnsi" w:hAnsiTheme="minorHAnsi" w:cs="Calibri"/>
          <w:szCs w:val="24"/>
        </w:rPr>
        <w:t>ssistance</w:t>
      </w:r>
      <w:r w:rsidR="00C87E4C" w:rsidRPr="00D43C4A">
        <w:rPr>
          <w:rFonts w:asciiTheme="minorHAnsi" w:hAnsiTheme="minorHAnsi" w:cs="Calibri"/>
          <w:szCs w:val="24"/>
        </w:rPr>
        <w:t>, and f</w:t>
      </w:r>
      <w:r w:rsidR="00C87E4C" w:rsidRPr="00E60C8C">
        <w:rPr>
          <w:rFonts w:asciiTheme="minorHAnsi" w:hAnsiTheme="minorHAnsi" w:cs="Calibri"/>
          <w:szCs w:val="24"/>
        </w:rPr>
        <w:t xml:space="preserve">or any damage and losses to the WFP </w:t>
      </w:r>
      <w:r w:rsidR="00B549F3" w:rsidRPr="00E60C8C">
        <w:rPr>
          <w:rFonts w:asciiTheme="minorHAnsi" w:hAnsiTheme="minorHAnsi" w:cs="Calibri"/>
          <w:szCs w:val="24"/>
        </w:rPr>
        <w:t>A</w:t>
      </w:r>
      <w:r w:rsidR="00D04A65" w:rsidRPr="00E60C8C">
        <w:rPr>
          <w:rFonts w:asciiTheme="minorHAnsi" w:hAnsiTheme="minorHAnsi" w:cs="Calibri"/>
          <w:szCs w:val="24"/>
        </w:rPr>
        <w:t>ssistance</w:t>
      </w:r>
      <w:r w:rsidR="00C87E4C" w:rsidRPr="00E60C8C">
        <w:rPr>
          <w:rFonts w:asciiTheme="minorHAnsi" w:hAnsiTheme="minorHAnsi" w:cs="Calibri"/>
          <w:szCs w:val="24"/>
        </w:rPr>
        <w:t xml:space="preserve">, following their delivery </w:t>
      </w:r>
      <w:r w:rsidR="00CF1CFA" w:rsidRPr="00E60C8C">
        <w:rPr>
          <w:rFonts w:asciiTheme="minorHAnsi" w:hAnsiTheme="minorHAnsi" w:cs="Calibri"/>
          <w:szCs w:val="24"/>
        </w:rPr>
        <w:t xml:space="preserve">by </w:t>
      </w:r>
      <w:r w:rsidR="00C87E4C" w:rsidRPr="00E60C8C">
        <w:rPr>
          <w:rFonts w:asciiTheme="minorHAnsi" w:hAnsiTheme="minorHAnsi" w:cs="Calibri"/>
          <w:szCs w:val="24"/>
        </w:rPr>
        <w:t>WFP</w:t>
      </w:r>
      <w:r w:rsidR="00DD59BC" w:rsidRPr="00E60C8C">
        <w:rPr>
          <w:rFonts w:asciiTheme="minorHAnsi" w:hAnsiTheme="minorHAnsi" w:cs="Calibri"/>
          <w:szCs w:val="24"/>
        </w:rPr>
        <w:t xml:space="preserve"> </w:t>
      </w:r>
      <w:r w:rsidR="00C362A3" w:rsidRPr="00E60C8C">
        <w:rPr>
          <w:rFonts w:asciiTheme="minorHAnsi" w:hAnsiTheme="minorHAnsi" w:cs="Calibri"/>
          <w:szCs w:val="24"/>
        </w:rPr>
        <w:t xml:space="preserve">to UNHCR </w:t>
      </w:r>
      <w:r w:rsidR="00DD59BC" w:rsidRPr="00E60C8C">
        <w:rPr>
          <w:rFonts w:asciiTheme="minorHAnsi" w:hAnsiTheme="minorHAnsi" w:cs="Calibri"/>
          <w:szCs w:val="24"/>
        </w:rPr>
        <w:t>at the agreed</w:t>
      </w:r>
      <w:r w:rsidR="00313E72">
        <w:rPr>
          <w:rFonts w:asciiTheme="minorHAnsi" w:hAnsiTheme="minorHAnsi" w:cs="Calibri"/>
          <w:szCs w:val="24"/>
        </w:rPr>
        <w:t xml:space="preserve"> delivery</w:t>
      </w:r>
      <w:r w:rsidR="00DD59BC" w:rsidRPr="00E60C8C">
        <w:rPr>
          <w:rFonts w:asciiTheme="minorHAnsi" w:hAnsiTheme="minorHAnsi" w:cs="Calibri"/>
          <w:szCs w:val="24"/>
        </w:rPr>
        <w:t xml:space="preserve"> point</w:t>
      </w:r>
      <w:r w:rsidR="00965CB1" w:rsidRPr="00E60C8C">
        <w:rPr>
          <w:rFonts w:asciiTheme="minorHAnsi" w:hAnsiTheme="minorHAnsi" w:cs="Calibri"/>
          <w:szCs w:val="24"/>
        </w:rPr>
        <w:t xml:space="preserve">. </w:t>
      </w:r>
      <w:r w:rsidR="00F14A48" w:rsidRPr="00E60C8C">
        <w:rPr>
          <w:rFonts w:asciiTheme="minorHAnsi" w:hAnsiTheme="minorHAnsi" w:cs="Calibri"/>
          <w:szCs w:val="24"/>
        </w:rPr>
        <w:t>The Jointly Appointed Partner shall take all reasonable measures to ensure that food distribution</w:t>
      </w:r>
      <w:r w:rsidR="00694EC7" w:rsidRPr="00E60C8C">
        <w:rPr>
          <w:rFonts w:asciiTheme="minorHAnsi" w:hAnsiTheme="minorHAnsi" w:cs="Calibri"/>
          <w:szCs w:val="24"/>
        </w:rPr>
        <w:t xml:space="preserve"> reach the intended beneficiaries in good conditions and with a minimum of loss. </w:t>
      </w:r>
      <w:r w:rsidR="00965CB1" w:rsidRPr="00E60C8C">
        <w:rPr>
          <w:rFonts w:asciiTheme="minorHAnsi" w:hAnsiTheme="minorHAnsi" w:cs="Calibri"/>
          <w:szCs w:val="24"/>
        </w:rPr>
        <w:t>T</w:t>
      </w:r>
      <w:r w:rsidR="00C87E4C" w:rsidRPr="00E60C8C">
        <w:rPr>
          <w:rFonts w:asciiTheme="minorHAnsi" w:hAnsiTheme="minorHAnsi" w:cs="Calibri"/>
          <w:szCs w:val="24"/>
        </w:rPr>
        <w:t xml:space="preserve">he </w:t>
      </w:r>
      <w:r w:rsidR="00694EC7" w:rsidRPr="00E60C8C">
        <w:rPr>
          <w:rFonts w:asciiTheme="minorHAnsi" w:hAnsiTheme="minorHAnsi" w:cs="Calibri"/>
          <w:szCs w:val="24"/>
        </w:rPr>
        <w:t>Jointly Appointed</w:t>
      </w:r>
      <w:r w:rsidR="00C87E4C" w:rsidRPr="00E60C8C">
        <w:rPr>
          <w:rFonts w:asciiTheme="minorHAnsi" w:hAnsiTheme="minorHAnsi" w:cs="Calibri"/>
          <w:szCs w:val="24"/>
        </w:rPr>
        <w:t xml:space="preserve"> Partner shall have the obligation to report any damage and losses </w:t>
      </w:r>
      <w:r w:rsidR="001C2348" w:rsidRPr="00E60C8C">
        <w:rPr>
          <w:rFonts w:asciiTheme="minorHAnsi" w:hAnsiTheme="minorHAnsi" w:cs="Calibri"/>
          <w:szCs w:val="24"/>
        </w:rPr>
        <w:t xml:space="preserve">regarding the WFP </w:t>
      </w:r>
      <w:r w:rsidR="004F3666" w:rsidRPr="00E60C8C">
        <w:rPr>
          <w:rFonts w:asciiTheme="minorHAnsi" w:hAnsiTheme="minorHAnsi" w:cs="Calibri"/>
          <w:szCs w:val="24"/>
        </w:rPr>
        <w:t>A</w:t>
      </w:r>
      <w:r w:rsidR="00D04A65" w:rsidRPr="00E60C8C">
        <w:rPr>
          <w:rFonts w:asciiTheme="minorHAnsi" w:hAnsiTheme="minorHAnsi" w:cs="Calibri"/>
          <w:szCs w:val="24"/>
        </w:rPr>
        <w:t>ssistance</w:t>
      </w:r>
      <w:r w:rsidR="001C2348" w:rsidRPr="00E60C8C">
        <w:rPr>
          <w:rFonts w:asciiTheme="minorHAnsi" w:hAnsiTheme="minorHAnsi" w:cs="Calibri"/>
          <w:szCs w:val="24"/>
        </w:rPr>
        <w:t xml:space="preserve"> </w:t>
      </w:r>
      <w:r w:rsidR="00C87E4C" w:rsidRPr="00E60C8C">
        <w:rPr>
          <w:rFonts w:asciiTheme="minorHAnsi" w:hAnsiTheme="minorHAnsi" w:cs="Calibri"/>
          <w:szCs w:val="24"/>
        </w:rPr>
        <w:t xml:space="preserve">to </w:t>
      </w:r>
      <w:r w:rsidR="000344FC" w:rsidRPr="00E60C8C">
        <w:rPr>
          <w:rFonts w:asciiTheme="minorHAnsi" w:hAnsiTheme="minorHAnsi" w:cs="Calibri"/>
          <w:szCs w:val="24"/>
        </w:rPr>
        <w:t xml:space="preserve">both </w:t>
      </w:r>
      <w:r w:rsidR="00C87E4C" w:rsidRPr="00E60C8C">
        <w:rPr>
          <w:rFonts w:asciiTheme="minorHAnsi" w:hAnsiTheme="minorHAnsi" w:cs="Calibri"/>
          <w:szCs w:val="24"/>
        </w:rPr>
        <w:t xml:space="preserve">UNHCR and WFP which shall have the right to undertake </w:t>
      </w:r>
      <w:r w:rsidR="00B21E79" w:rsidRPr="00E60C8C">
        <w:rPr>
          <w:rFonts w:asciiTheme="minorHAnsi" w:hAnsiTheme="minorHAnsi" w:cs="Calibri"/>
          <w:szCs w:val="24"/>
        </w:rPr>
        <w:t xml:space="preserve">the </w:t>
      </w:r>
      <w:r w:rsidR="000344FC" w:rsidRPr="00E60C8C">
        <w:rPr>
          <w:rFonts w:asciiTheme="minorHAnsi" w:hAnsiTheme="minorHAnsi" w:cs="Calibri"/>
          <w:szCs w:val="24"/>
        </w:rPr>
        <w:t xml:space="preserve">joint or </w:t>
      </w:r>
      <w:r w:rsidR="00CF1CFA" w:rsidRPr="00E60C8C">
        <w:rPr>
          <w:rFonts w:asciiTheme="minorHAnsi" w:hAnsiTheme="minorHAnsi" w:cs="Calibri"/>
          <w:szCs w:val="24"/>
        </w:rPr>
        <w:t xml:space="preserve">separate </w:t>
      </w:r>
      <w:r w:rsidR="00C87E4C" w:rsidRPr="00E60C8C">
        <w:rPr>
          <w:rFonts w:asciiTheme="minorHAnsi" w:hAnsiTheme="minorHAnsi" w:cs="Calibri"/>
          <w:szCs w:val="24"/>
        </w:rPr>
        <w:t>investigation</w:t>
      </w:r>
      <w:r w:rsidR="00B21E79" w:rsidRPr="00E60C8C">
        <w:rPr>
          <w:rFonts w:asciiTheme="minorHAnsi" w:hAnsiTheme="minorHAnsi" w:cs="Calibri"/>
          <w:szCs w:val="24"/>
        </w:rPr>
        <w:t>s</w:t>
      </w:r>
      <w:r w:rsidR="00C87E4C" w:rsidRPr="00E60C8C">
        <w:rPr>
          <w:rFonts w:asciiTheme="minorHAnsi" w:hAnsiTheme="minorHAnsi" w:cs="Calibri"/>
          <w:szCs w:val="24"/>
        </w:rPr>
        <w:t xml:space="preserve"> they shall deem appropriate subject to their internal rules and regulations</w:t>
      </w:r>
      <w:r w:rsidR="009072DA" w:rsidRPr="00E60C8C">
        <w:rPr>
          <w:rFonts w:asciiTheme="minorHAnsi" w:hAnsiTheme="minorHAnsi" w:cs="Calibri"/>
          <w:szCs w:val="24"/>
        </w:rPr>
        <w:t xml:space="preserve">. </w:t>
      </w:r>
      <w:r w:rsidR="00C87E4C" w:rsidRPr="00E60C8C">
        <w:rPr>
          <w:rFonts w:asciiTheme="minorHAnsi" w:hAnsiTheme="minorHAnsi" w:cs="Calibri"/>
          <w:szCs w:val="24"/>
        </w:rPr>
        <w:t xml:space="preserve">The </w:t>
      </w:r>
      <w:r w:rsidR="004B59CE" w:rsidRPr="004B59CE">
        <w:rPr>
          <w:rFonts w:asciiTheme="minorHAnsi" w:hAnsiTheme="minorHAnsi" w:cs="Calibri"/>
          <w:szCs w:val="24"/>
        </w:rPr>
        <w:t xml:space="preserve">Jointly Appointed </w:t>
      </w:r>
      <w:r w:rsidR="00C87E4C" w:rsidRPr="00E60C8C">
        <w:rPr>
          <w:rFonts w:asciiTheme="minorHAnsi" w:hAnsiTheme="minorHAnsi" w:cs="Calibri"/>
          <w:szCs w:val="24"/>
        </w:rPr>
        <w:t>Partner shall cooperate with UNHCR and WFP to this effect, providing full access to personnel, fac</w:t>
      </w:r>
      <w:r w:rsidR="000344FC" w:rsidRPr="00E60C8C">
        <w:rPr>
          <w:rFonts w:asciiTheme="minorHAnsi" w:hAnsiTheme="minorHAnsi" w:cs="Calibri"/>
          <w:szCs w:val="24"/>
        </w:rPr>
        <w:t>ilities</w:t>
      </w:r>
      <w:r w:rsidR="00CF1CFA" w:rsidRPr="00E60C8C">
        <w:rPr>
          <w:rFonts w:asciiTheme="minorHAnsi" w:hAnsiTheme="minorHAnsi" w:cs="Calibri"/>
          <w:szCs w:val="24"/>
        </w:rPr>
        <w:t xml:space="preserve">, </w:t>
      </w:r>
      <w:r w:rsidR="000344FC" w:rsidRPr="00E60C8C">
        <w:rPr>
          <w:rFonts w:asciiTheme="minorHAnsi" w:hAnsiTheme="minorHAnsi" w:cs="Calibri"/>
          <w:szCs w:val="24"/>
        </w:rPr>
        <w:t xml:space="preserve">stocks </w:t>
      </w:r>
      <w:r w:rsidR="00CF1CFA" w:rsidRPr="00E60C8C">
        <w:rPr>
          <w:rFonts w:asciiTheme="minorHAnsi" w:hAnsiTheme="minorHAnsi" w:cs="Calibri"/>
          <w:szCs w:val="24"/>
        </w:rPr>
        <w:t xml:space="preserve">documentation and information </w:t>
      </w:r>
      <w:r w:rsidR="000344FC" w:rsidRPr="00E60C8C">
        <w:rPr>
          <w:rFonts w:asciiTheme="minorHAnsi" w:hAnsiTheme="minorHAnsi" w:cs="Calibri"/>
          <w:szCs w:val="24"/>
        </w:rPr>
        <w:t>as required.</w:t>
      </w:r>
    </w:p>
    <w:p w14:paraId="41C379EC" w14:textId="77777777" w:rsidR="007C6DAF" w:rsidRPr="00E60C8C" w:rsidRDefault="007C6DAF" w:rsidP="003823C7">
      <w:pPr>
        <w:widowControl w:val="0"/>
        <w:numPr>
          <w:ilvl w:val="1"/>
          <w:numId w:val="12"/>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120" w:line="240" w:lineRule="atLeast"/>
        <w:ind w:left="709" w:hanging="709"/>
        <w:jc w:val="both"/>
        <w:rPr>
          <w:rFonts w:asciiTheme="minorHAnsi" w:hAnsiTheme="minorHAnsi"/>
          <w:szCs w:val="24"/>
        </w:rPr>
      </w:pPr>
      <w:r w:rsidRPr="00E60C8C">
        <w:rPr>
          <w:rFonts w:asciiTheme="minorHAnsi" w:hAnsiTheme="minorHAnsi"/>
          <w:szCs w:val="24"/>
        </w:rPr>
        <w:t xml:space="preserve">UNHCR shall ensure, in collaboration with WFP, that appropriate guidance is provided to the beneficiaries on their entitlements, distribution schedules, and delivery </w:t>
      </w:r>
      <w:r w:rsidRPr="00D43C4A">
        <w:rPr>
          <w:rFonts w:asciiTheme="minorHAnsi" w:hAnsiTheme="minorHAnsi" w:cs="Calibri"/>
          <w:szCs w:val="24"/>
        </w:rPr>
        <w:t>mechanism</w:t>
      </w:r>
      <w:r w:rsidRPr="00E60C8C">
        <w:rPr>
          <w:rFonts w:asciiTheme="minorHAnsi" w:hAnsiTheme="minorHAnsi"/>
          <w:szCs w:val="24"/>
        </w:rPr>
        <w:t xml:space="preserve"> and how to prepare food in a manner that minimizes cooking time and safeguards</w:t>
      </w:r>
      <w:r w:rsidR="006613E3">
        <w:rPr>
          <w:rFonts w:asciiTheme="minorHAnsi" w:hAnsiTheme="minorHAnsi"/>
          <w:szCs w:val="24"/>
        </w:rPr>
        <w:t xml:space="preserve"> the food's nutritional content</w:t>
      </w:r>
      <w:r w:rsidRPr="00E60C8C">
        <w:rPr>
          <w:rFonts w:asciiTheme="minorHAnsi" w:hAnsiTheme="minorHAnsi"/>
          <w:szCs w:val="24"/>
        </w:rPr>
        <w:t xml:space="preserve">.  </w:t>
      </w:r>
    </w:p>
    <w:p w14:paraId="03292888" w14:textId="77777777" w:rsidR="002650B7" w:rsidRPr="00E60C8C" w:rsidRDefault="00400677" w:rsidP="003823C7">
      <w:pPr>
        <w:widowControl w:val="0"/>
        <w:numPr>
          <w:ilvl w:val="1"/>
          <w:numId w:val="12"/>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120" w:line="240" w:lineRule="atLeast"/>
        <w:ind w:left="709" w:hanging="709"/>
        <w:jc w:val="both"/>
        <w:rPr>
          <w:rFonts w:asciiTheme="minorHAnsi" w:hAnsiTheme="minorHAnsi" w:cs="Calibri"/>
          <w:szCs w:val="24"/>
        </w:rPr>
      </w:pPr>
      <w:r w:rsidRPr="00E60C8C">
        <w:rPr>
          <w:rFonts w:asciiTheme="minorHAnsi" w:hAnsiTheme="minorHAnsi" w:cs="Calibri"/>
          <w:szCs w:val="24"/>
        </w:rPr>
        <w:lastRenderedPageBreak/>
        <w:t>Both UNHCR and</w:t>
      </w:r>
      <w:r w:rsidR="00593F04" w:rsidRPr="00E60C8C">
        <w:rPr>
          <w:rFonts w:asciiTheme="minorHAnsi" w:hAnsiTheme="minorHAnsi" w:cs="Calibri"/>
          <w:szCs w:val="24"/>
        </w:rPr>
        <w:t xml:space="preserve"> </w:t>
      </w:r>
      <w:r w:rsidR="00C87E4C" w:rsidRPr="00E60C8C">
        <w:rPr>
          <w:rFonts w:asciiTheme="minorHAnsi" w:hAnsiTheme="minorHAnsi" w:cs="Calibri"/>
          <w:szCs w:val="24"/>
        </w:rPr>
        <w:t xml:space="preserve">WFP seek to ensure that </w:t>
      </w:r>
      <w:r w:rsidR="00593F04" w:rsidRPr="00E60C8C">
        <w:rPr>
          <w:rFonts w:asciiTheme="minorHAnsi" w:hAnsiTheme="minorHAnsi" w:cs="Calibri"/>
          <w:szCs w:val="24"/>
        </w:rPr>
        <w:t xml:space="preserve">their respective </w:t>
      </w:r>
      <w:r w:rsidR="004F3666" w:rsidRPr="00E60C8C">
        <w:rPr>
          <w:rFonts w:asciiTheme="minorHAnsi" w:hAnsiTheme="minorHAnsi" w:cs="Calibri"/>
          <w:szCs w:val="24"/>
        </w:rPr>
        <w:t>A</w:t>
      </w:r>
      <w:r w:rsidR="00D04A65" w:rsidRPr="00E60C8C">
        <w:rPr>
          <w:rFonts w:asciiTheme="minorHAnsi" w:hAnsiTheme="minorHAnsi" w:cs="Calibri"/>
          <w:szCs w:val="24"/>
        </w:rPr>
        <w:t>ssistance</w:t>
      </w:r>
      <w:r w:rsidR="00D85B1F" w:rsidRPr="00E60C8C">
        <w:rPr>
          <w:rFonts w:asciiTheme="minorHAnsi" w:hAnsiTheme="minorHAnsi" w:cs="Calibri"/>
          <w:szCs w:val="24"/>
        </w:rPr>
        <w:t xml:space="preserve"> </w:t>
      </w:r>
      <w:r w:rsidR="006613E3">
        <w:rPr>
          <w:rFonts w:asciiTheme="minorHAnsi" w:hAnsiTheme="minorHAnsi" w:cs="Calibri"/>
          <w:szCs w:val="24"/>
        </w:rPr>
        <w:t>is</w:t>
      </w:r>
      <w:r w:rsidR="00C87E4C" w:rsidRPr="00E60C8C">
        <w:rPr>
          <w:rFonts w:asciiTheme="minorHAnsi" w:hAnsiTheme="minorHAnsi" w:cs="Calibri"/>
          <w:szCs w:val="24"/>
        </w:rPr>
        <w:t xml:space="preserve"> fit for human consumption</w:t>
      </w:r>
      <w:r w:rsidR="009072DA" w:rsidRPr="00E60C8C">
        <w:rPr>
          <w:rFonts w:asciiTheme="minorHAnsi" w:hAnsiTheme="minorHAnsi" w:cs="Calibri"/>
          <w:szCs w:val="24"/>
        </w:rPr>
        <w:t xml:space="preserve">. </w:t>
      </w:r>
      <w:r w:rsidR="00593F04" w:rsidRPr="00E60C8C">
        <w:rPr>
          <w:rFonts w:asciiTheme="minorHAnsi" w:hAnsiTheme="minorHAnsi" w:cs="Calibri"/>
          <w:szCs w:val="24"/>
        </w:rPr>
        <w:t>The Parties</w:t>
      </w:r>
      <w:r w:rsidR="00C87E4C" w:rsidRPr="00E60C8C">
        <w:rPr>
          <w:rFonts w:asciiTheme="minorHAnsi" w:hAnsiTheme="minorHAnsi" w:cs="Calibri"/>
          <w:szCs w:val="24"/>
        </w:rPr>
        <w:t xml:space="preserve"> shall provide full cooperation at all times in addressing any food safety incidents</w:t>
      </w:r>
      <w:r w:rsidR="00593F04" w:rsidRPr="00E60C8C">
        <w:rPr>
          <w:rFonts w:asciiTheme="minorHAnsi" w:hAnsiTheme="minorHAnsi" w:cs="Calibri"/>
          <w:szCs w:val="24"/>
        </w:rPr>
        <w:t xml:space="preserve"> and </w:t>
      </w:r>
      <w:r w:rsidR="00C87E4C" w:rsidRPr="00E60C8C">
        <w:rPr>
          <w:rFonts w:asciiTheme="minorHAnsi" w:hAnsiTheme="minorHAnsi" w:cs="Calibri"/>
          <w:szCs w:val="24"/>
        </w:rPr>
        <w:t>mutually agree on the appropriate operational measures to resolve the situation</w:t>
      </w:r>
      <w:r w:rsidR="009072DA" w:rsidRPr="00E60C8C">
        <w:rPr>
          <w:rFonts w:asciiTheme="minorHAnsi" w:hAnsiTheme="minorHAnsi" w:cs="Calibri"/>
          <w:szCs w:val="24"/>
        </w:rPr>
        <w:t xml:space="preserve">. </w:t>
      </w:r>
      <w:r w:rsidR="00C87E4C" w:rsidRPr="00E60C8C">
        <w:rPr>
          <w:rFonts w:asciiTheme="minorHAnsi" w:hAnsiTheme="minorHAnsi" w:cs="Calibri"/>
          <w:szCs w:val="24"/>
        </w:rPr>
        <w:t xml:space="preserve">Any costs approved by </w:t>
      </w:r>
      <w:r w:rsidR="00857F3B" w:rsidRPr="00E60C8C">
        <w:rPr>
          <w:rFonts w:asciiTheme="minorHAnsi" w:hAnsiTheme="minorHAnsi" w:cs="Calibri"/>
          <w:szCs w:val="24"/>
        </w:rPr>
        <w:t xml:space="preserve">either UNHCR and/or </w:t>
      </w:r>
      <w:r w:rsidR="00C87E4C" w:rsidRPr="00E60C8C">
        <w:rPr>
          <w:rFonts w:asciiTheme="minorHAnsi" w:hAnsiTheme="minorHAnsi" w:cs="Calibri"/>
          <w:szCs w:val="24"/>
        </w:rPr>
        <w:t xml:space="preserve">WFP </w:t>
      </w:r>
      <w:r w:rsidR="00B21E79" w:rsidRPr="00E60C8C">
        <w:rPr>
          <w:rFonts w:asciiTheme="minorHAnsi" w:hAnsiTheme="minorHAnsi" w:cs="Calibri"/>
          <w:szCs w:val="24"/>
        </w:rPr>
        <w:t xml:space="preserve">in writing </w:t>
      </w:r>
      <w:r w:rsidR="00C87E4C" w:rsidRPr="00E60C8C">
        <w:rPr>
          <w:rFonts w:asciiTheme="minorHAnsi" w:hAnsiTheme="minorHAnsi" w:cs="Calibri"/>
          <w:szCs w:val="24"/>
        </w:rPr>
        <w:t xml:space="preserve">for sampling, analyses, storage, separation, reconditioning, disposal, or fumigation shall be borne by </w:t>
      </w:r>
      <w:r w:rsidR="00857F3B" w:rsidRPr="00E60C8C">
        <w:rPr>
          <w:rFonts w:asciiTheme="minorHAnsi" w:hAnsiTheme="minorHAnsi" w:cs="Calibri"/>
          <w:szCs w:val="24"/>
        </w:rPr>
        <w:t xml:space="preserve">UNHCR and/or </w:t>
      </w:r>
      <w:r w:rsidR="00C87E4C" w:rsidRPr="00E60C8C">
        <w:rPr>
          <w:rFonts w:asciiTheme="minorHAnsi" w:hAnsiTheme="minorHAnsi" w:cs="Calibri"/>
          <w:szCs w:val="24"/>
        </w:rPr>
        <w:t>WFP</w:t>
      </w:r>
      <w:r w:rsidR="00857F3B" w:rsidRPr="00E60C8C">
        <w:rPr>
          <w:rFonts w:asciiTheme="minorHAnsi" w:hAnsiTheme="minorHAnsi" w:cs="Calibri"/>
          <w:szCs w:val="24"/>
        </w:rPr>
        <w:t>, as the case may be</w:t>
      </w:r>
      <w:r w:rsidR="00C87E4C" w:rsidRPr="00E60C8C">
        <w:rPr>
          <w:rFonts w:asciiTheme="minorHAnsi" w:hAnsiTheme="minorHAnsi" w:cs="Calibri"/>
          <w:szCs w:val="24"/>
        </w:rPr>
        <w:t>.</w:t>
      </w:r>
      <w:r w:rsidR="00D85B1F" w:rsidRPr="00E60C8C">
        <w:rPr>
          <w:rFonts w:asciiTheme="minorHAnsi" w:hAnsiTheme="minorHAnsi" w:cs="Calibri"/>
          <w:szCs w:val="24"/>
        </w:rPr>
        <w:t xml:space="preserve"> </w:t>
      </w:r>
    </w:p>
    <w:p w14:paraId="5D049C0E" w14:textId="77777777" w:rsidR="00EE2952" w:rsidRPr="00D43C4A" w:rsidRDefault="001944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b/>
          <w:szCs w:val="24"/>
        </w:rPr>
      </w:pPr>
      <w:r w:rsidRPr="00D43C4A">
        <w:rPr>
          <w:rFonts w:asciiTheme="minorHAnsi" w:hAnsiTheme="minorHAnsi"/>
          <w:b/>
          <w:szCs w:val="24"/>
        </w:rPr>
        <w:t>ACCOUNTING</w:t>
      </w:r>
      <w:r w:rsidR="009226D3">
        <w:rPr>
          <w:rFonts w:asciiTheme="minorHAnsi" w:hAnsiTheme="minorHAnsi"/>
          <w:b/>
          <w:szCs w:val="24"/>
        </w:rPr>
        <w:t xml:space="preserve"> -</w:t>
      </w:r>
      <w:r w:rsidR="009072DA" w:rsidRPr="00D43C4A">
        <w:rPr>
          <w:rFonts w:asciiTheme="minorHAnsi" w:hAnsiTheme="minorHAnsi"/>
          <w:b/>
          <w:szCs w:val="24"/>
        </w:rPr>
        <w:t xml:space="preserve"> </w:t>
      </w:r>
      <w:r w:rsidRPr="00D43C4A">
        <w:rPr>
          <w:rFonts w:asciiTheme="minorHAnsi" w:hAnsiTheme="minorHAnsi"/>
          <w:b/>
          <w:szCs w:val="24"/>
        </w:rPr>
        <w:t>AUDIT</w:t>
      </w:r>
      <w:r w:rsidR="00EE2952" w:rsidRPr="00D43C4A">
        <w:rPr>
          <w:rFonts w:asciiTheme="minorHAnsi" w:hAnsiTheme="minorHAnsi"/>
          <w:b/>
          <w:szCs w:val="24"/>
        </w:rPr>
        <w:t xml:space="preserve"> </w:t>
      </w:r>
    </w:p>
    <w:p w14:paraId="14E3BD34" w14:textId="77777777" w:rsidR="002650B7" w:rsidRPr="006613E3" w:rsidRDefault="00313E72" w:rsidP="003823C7">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jc w:val="both"/>
        <w:rPr>
          <w:rFonts w:asciiTheme="minorHAnsi" w:hAnsiTheme="minorHAnsi" w:cs="Calibri"/>
          <w:b/>
          <w:szCs w:val="24"/>
        </w:rPr>
      </w:pPr>
      <w:r>
        <w:rPr>
          <w:rFonts w:asciiTheme="minorHAnsi" w:hAnsiTheme="minorHAnsi" w:cs="Calibri"/>
          <w:szCs w:val="24"/>
        </w:rPr>
        <w:t xml:space="preserve">In addition to complying with its obligations under </w:t>
      </w:r>
      <w:r w:rsidR="00EE2952" w:rsidRPr="00E60C8C">
        <w:rPr>
          <w:rFonts w:asciiTheme="minorHAnsi" w:hAnsiTheme="minorHAnsi" w:cs="Calibri"/>
          <w:szCs w:val="24"/>
        </w:rPr>
        <w:t xml:space="preserve">the provisions </w:t>
      </w:r>
      <w:r w:rsidR="00DF5172" w:rsidRPr="00E60C8C">
        <w:rPr>
          <w:rFonts w:asciiTheme="minorHAnsi" w:hAnsiTheme="minorHAnsi" w:cs="Calibri"/>
          <w:szCs w:val="24"/>
        </w:rPr>
        <w:t xml:space="preserve">on </w:t>
      </w:r>
      <w:r w:rsidR="00C362A3" w:rsidRPr="00E60C8C">
        <w:rPr>
          <w:rFonts w:asciiTheme="minorHAnsi" w:hAnsiTheme="minorHAnsi" w:cs="Calibri"/>
          <w:szCs w:val="24"/>
        </w:rPr>
        <w:t>Maintenance of Project Records</w:t>
      </w:r>
      <w:r w:rsidR="00262E16" w:rsidRPr="006613E3">
        <w:rPr>
          <w:rStyle w:val="FootnoteReference"/>
          <w:rFonts w:asciiTheme="minorHAnsi" w:hAnsiTheme="minorHAnsi" w:cs="Calibri"/>
          <w:szCs w:val="24"/>
        </w:rPr>
        <w:footnoteReference w:id="3"/>
      </w:r>
      <w:r w:rsidR="00C362A3" w:rsidRPr="006613E3">
        <w:rPr>
          <w:rFonts w:asciiTheme="minorHAnsi" w:hAnsiTheme="minorHAnsi" w:cs="Calibri"/>
          <w:szCs w:val="24"/>
        </w:rPr>
        <w:t xml:space="preserve">, </w:t>
      </w:r>
      <w:r w:rsidR="00EE2952" w:rsidRPr="006613E3">
        <w:rPr>
          <w:rFonts w:asciiTheme="minorHAnsi" w:hAnsiTheme="minorHAnsi" w:cs="Calibri"/>
          <w:szCs w:val="24"/>
        </w:rPr>
        <w:t>Inspection, Monitoring</w:t>
      </w:r>
      <w:r w:rsidR="00262E16" w:rsidRPr="006613E3">
        <w:rPr>
          <w:rFonts w:asciiTheme="minorHAnsi" w:hAnsiTheme="minorHAnsi" w:cs="Calibri"/>
          <w:szCs w:val="24"/>
        </w:rPr>
        <w:t xml:space="preserve"> and</w:t>
      </w:r>
      <w:r w:rsidR="00EE2952" w:rsidRPr="006613E3">
        <w:rPr>
          <w:rFonts w:asciiTheme="minorHAnsi" w:hAnsiTheme="minorHAnsi" w:cs="Calibri"/>
          <w:szCs w:val="24"/>
        </w:rPr>
        <w:t xml:space="preserve"> Audit</w:t>
      </w:r>
      <w:r w:rsidR="00262E16" w:rsidRPr="006613E3">
        <w:rPr>
          <w:rStyle w:val="FootnoteReference"/>
          <w:rFonts w:asciiTheme="minorHAnsi" w:hAnsiTheme="minorHAnsi" w:cs="Calibri"/>
          <w:szCs w:val="24"/>
        </w:rPr>
        <w:footnoteReference w:id="4"/>
      </w:r>
      <w:r w:rsidR="00EE2952" w:rsidRPr="006613E3">
        <w:rPr>
          <w:rFonts w:asciiTheme="minorHAnsi" w:hAnsiTheme="minorHAnsi" w:cs="Calibri"/>
          <w:szCs w:val="24"/>
        </w:rPr>
        <w:t>,</w:t>
      </w:r>
      <w:r w:rsidR="00C362A3" w:rsidRPr="006613E3">
        <w:rPr>
          <w:rFonts w:asciiTheme="minorHAnsi" w:hAnsiTheme="minorHAnsi" w:cs="Calibri"/>
          <w:szCs w:val="24"/>
        </w:rPr>
        <w:t xml:space="preserve"> </w:t>
      </w:r>
      <w:r w:rsidR="00DF5172" w:rsidRPr="006613E3">
        <w:rPr>
          <w:rFonts w:asciiTheme="minorHAnsi" w:hAnsiTheme="minorHAnsi" w:cs="Calibri"/>
          <w:szCs w:val="24"/>
        </w:rPr>
        <w:t>and</w:t>
      </w:r>
      <w:r w:rsidR="00AD3929" w:rsidRPr="006613E3">
        <w:rPr>
          <w:rFonts w:asciiTheme="minorHAnsi" w:hAnsiTheme="minorHAnsi" w:cs="Calibri"/>
          <w:szCs w:val="24"/>
        </w:rPr>
        <w:t xml:space="preserve"> </w:t>
      </w:r>
      <w:r w:rsidR="00EE2952" w:rsidRPr="006613E3">
        <w:rPr>
          <w:rFonts w:asciiTheme="minorHAnsi" w:hAnsiTheme="minorHAnsi" w:cs="Calibri"/>
          <w:szCs w:val="24"/>
        </w:rPr>
        <w:t>Investigation and Ethical Considerations</w:t>
      </w:r>
      <w:r w:rsidR="00262E16" w:rsidRPr="006613E3">
        <w:rPr>
          <w:rStyle w:val="FootnoteReference"/>
          <w:rFonts w:asciiTheme="minorHAnsi" w:hAnsiTheme="minorHAnsi" w:cs="Calibri"/>
          <w:szCs w:val="24"/>
        </w:rPr>
        <w:footnoteReference w:id="5"/>
      </w:r>
      <w:r w:rsidR="00E71E3E" w:rsidRPr="006613E3">
        <w:rPr>
          <w:rFonts w:asciiTheme="minorHAnsi" w:hAnsiTheme="minorHAnsi" w:cs="Calibri"/>
          <w:szCs w:val="24"/>
        </w:rPr>
        <w:t xml:space="preserve"> </w:t>
      </w:r>
      <w:r w:rsidR="00EE2952" w:rsidRPr="006613E3">
        <w:rPr>
          <w:rFonts w:asciiTheme="minorHAnsi" w:hAnsiTheme="minorHAnsi" w:cs="Calibri"/>
          <w:szCs w:val="24"/>
        </w:rPr>
        <w:t xml:space="preserve">of the UNHCR Project </w:t>
      </w:r>
      <w:r w:rsidR="0095261F" w:rsidRPr="006613E3">
        <w:rPr>
          <w:rFonts w:asciiTheme="minorHAnsi" w:hAnsiTheme="minorHAnsi" w:cs="Calibri"/>
          <w:szCs w:val="24"/>
        </w:rPr>
        <w:t xml:space="preserve">Partnership </w:t>
      </w:r>
      <w:r w:rsidR="00EE2952" w:rsidRPr="006613E3">
        <w:rPr>
          <w:rFonts w:asciiTheme="minorHAnsi" w:hAnsiTheme="minorHAnsi" w:cs="Calibri"/>
          <w:szCs w:val="24"/>
        </w:rPr>
        <w:lastRenderedPageBreak/>
        <w:t>Agreement</w:t>
      </w:r>
      <w:r w:rsidR="00D44C22" w:rsidRPr="006613E3">
        <w:rPr>
          <w:rFonts w:asciiTheme="minorHAnsi" w:hAnsiTheme="minorHAnsi" w:cs="Calibri"/>
          <w:szCs w:val="24"/>
        </w:rPr>
        <w:t>,</w:t>
      </w:r>
      <w:r w:rsidR="0090582D" w:rsidRPr="006613E3">
        <w:rPr>
          <w:rFonts w:asciiTheme="minorHAnsi" w:hAnsiTheme="minorHAnsi" w:cs="Calibri"/>
          <w:szCs w:val="24"/>
        </w:rPr>
        <w:t xml:space="preserve"> </w:t>
      </w:r>
      <w:r w:rsidR="00D44C22" w:rsidRPr="006613E3">
        <w:rPr>
          <w:rFonts w:asciiTheme="minorHAnsi" w:hAnsiTheme="minorHAnsi" w:cs="Calibri"/>
          <w:szCs w:val="24"/>
        </w:rPr>
        <w:t xml:space="preserve">the </w:t>
      </w:r>
      <w:r w:rsidR="00262E16" w:rsidRPr="006613E3">
        <w:rPr>
          <w:rFonts w:asciiTheme="minorHAnsi" w:hAnsiTheme="minorHAnsi" w:cs="Calibri"/>
          <w:szCs w:val="24"/>
        </w:rPr>
        <w:t xml:space="preserve">Jointly Appointed </w:t>
      </w:r>
      <w:r w:rsidR="00E912C3" w:rsidRPr="006613E3">
        <w:rPr>
          <w:rFonts w:asciiTheme="minorHAnsi" w:hAnsiTheme="minorHAnsi" w:cs="Calibri"/>
          <w:szCs w:val="24"/>
        </w:rPr>
        <w:t>Partner</w:t>
      </w:r>
      <w:r w:rsidR="00A4063E" w:rsidRPr="006613E3">
        <w:rPr>
          <w:rFonts w:asciiTheme="minorHAnsi" w:hAnsiTheme="minorHAnsi" w:cs="Calibri"/>
          <w:szCs w:val="24"/>
        </w:rPr>
        <w:t>:</w:t>
      </w:r>
      <w:r w:rsidR="005C727F" w:rsidRPr="006613E3">
        <w:rPr>
          <w:rFonts w:asciiTheme="minorHAnsi" w:hAnsiTheme="minorHAnsi" w:cs="Calibri"/>
          <w:szCs w:val="24"/>
        </w:rPr>
        <w:t xml:space="preserve"> </w:t>
      </w:r>
    </w:p>
    <w:p w14:paraId="7FDE1E85" w14:textId="77777777" w:rsidR="00E97376" w:rsidRPr="006613E3" w:rsidRDefault="001D0BF2" w:rsidP="003823C7">
      <w:pPr>
        <w:widowControl w:val="0"/>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4" w:hanging="425"/>
        <w:jc w:val="both"/>
        <w:rPr>
          <w:rFonts w:asciiTheme="minorHAnsi" w:hAnsiTheme="minorHAnsi" w:cs="Calibri"/>
          <w:szCs w:val="24"/>
        </w:rPr>
      </w:pPr>
      <w:r w:rsidRPr="006613E3">
        <w:rPr>
          <w:rFonts w:asciiTheme="minorHAnsi" w:hAnsiTheme="minorHAnsi" w:cs="Calibri"/>
          <w:szCs w:val="24"/>
        </w:rPr>
        <w:t xml:space="preserve">will </w:t>
      </w:r>
      <w:r w:rsidR="00E97376" w:rsidRPr="006613E3">
        <w:rPr>
          <w:rFonts w:asciiTheme="minorHAnsi" w:hAnsiTheme="minorHAnsi" w:cs="Calibri"/>
          <w:szCs w:val="24"/>
        </w:rPr>
        <w:t xml:space="preserve">maintain </w:t>
      </w:r>
      <w:r w:rsidR="00F0732B" w:rsidRPr="006613E3">
        <w:rPr>
          <w:rFonts w:asciiTheme="minorHAnsi" w:hAnsiTheme="minorHAnsi" w:cs="Calibri"/>
          <w:szCs w:val="24"/>
        </w:rPr>
        <w:t xml:space="preserve">separate </w:t>
      </w:r>
      <w:r w:rsidR="00E97376" w:rsidRPr="006613E3">
        <w:rPr>
          <w:rFonts w:asciiTheme="minorHAnsi" w:hAnsiTheme="minorHAnsi" w:cs="Calibri"/>
          <w:szCs w:val="24"/>
        </w:rPr>
        <w:t>records and accounts of</w:t>
      </w:r>
      <w:r w:rsidRPr="006613E3">
        <w:rPr>
          <w:rFonts w:asciiTheme="minorHAnsi" w:hAnsiTheme="minorHAnsi" w:cs="Calibri"/>
          <w:szCs w:val="24"/>
        </w:rPr>
        <w:t xml:space="preserve"> all </w:t>
      </w:r>
      <w:r w:rsidR="00E97376" w:rsidRPr="006613E3">
        <w:rPr>
          <w:rFonts w:asciiTheme="minorHAnsi" w:hAnsiTheme="minorHAnsi" w:cs="Calibri"/>
          <w:szCs w:val="24"/>
        </w:rPr>
        <w:t>the WFP</w:t>
      </w:r>
      <w:r w:rsidR="00322068" w:rsidRPr="006613E3">
        <w:rPr>
          <w:rFonts w:asciiTheme="minorHAnsi" w:hAnsiTheme="minorHAnsi" w:cs="Calibri"/>
          <w:szCs w:val="24"/>
        </w:rPr>
        <w:t xml:space="preserve"> </w:t>
      </w:r>
      <w:r w:rsidR="00D04A65" w:rsidRPr="006613E3">
        <w:rPr>
          <w:rFonts w:asciiTheme="minorHAnsi" w:hAnsiTheme="minorHAnsi" w:cs="Calibri"/>
          <w:szCs w:val="24"/>
        </w:rPr>
        <w:t>Assistance</w:t>
      </w:r>
      <w:r w:rsidR="00AE4DC1" w:rsidRPr="006613E3">
        <w:rPr>
          <w:rFonts w:asciiTheme="minorHAnsi" w:hAnsiTheme="minorHAnsi" w:cs="Calibri"/>
          <w:szCs w:val="24"/>
        </w:rPr>
        <w:t xml:space="preserve"> </w:t>
      </w:r>
      <w:r w:rsidRPr="006613E3">
        <w:rPr>
          <w:rFonts w:asciiTheme="minorHAnsi" w:hAnsiTheme="minorHAnsi" w:cs="Calibri"/>
          <w:szCs w:val="24"/>
        </w:rPr>
        <w:t>and other resources provided by WFP</w:t>
      </w:r>
      <w:r w:rsidR="002419C5" w:rsidRPr="006613E3">
        <w:rPr>
          <w:rFonts w:asciiTheme="minorHAnsi" w:hAnsiTheme="minorHAnsi" w:cs="Calibri"/>
          <w:szCs w:val="24"/>
        </w:rPr>
        <w:t xml:space="preserve"> </w:t>
      </w:r>
      <w:r w:rsidRPr="006613E3">
        <w:rPr>
          <w:rFonts w:asciiTheme="minorHAnsi" w:hAnsiTheme="minorHAnsi" w:cs="Calibri"/>
          <w:szCs w:val="24"/>
        </w:rPr>
        <w:t>under this Agreement</w:t>
      </w:r>
      <w:r w:rsidR="00003EE9" w:rsidRPr="006613E3">
        <w:rPr>
          <w:rFonts w:asciiTheme="minorHAnsi" w:hAnsiTheme="minorHAnsi" w:cs="Calibri"/>
          <w:szCs w:val="24"/>
        </w:rPr>
        <w:t>, unless specific written instructions are received from WFP</w:t>
      </w:r>
      <w:r w:rsidR="00301758" w:rsidRPr="006613E3">
        <w:rPr>
          <w:rFonts w:asciiTheme="minorHAnsi" w:hAnsiTheme="minorHAnsi" w:cs="Calibri"/>
          <w:szCs w:val="24"/>
        </w:rPr>
        <w:t xml:space="preserve"> </w:t>
      </w:r>
      <w:r w:rsidR="00003EE9" w:rsidRPr="006613E3">
        <w:rPr>
          <w:rFonts w:asciiTheme="minorHAnsi" w:hAnsiTheme="minorHAnsi" w:cs="Calibri"/>
          <w:szCs w:val="24"/>
        </w:rPr>
        <w:t>stating otherwise</w:t>
      </w:r>
      <w:r w:rsidR="00A921F5" w:rsidRPr="006613E3">
        <w:rPr>
          <w:rFonts w:asciiTheme="minorHAnsi" w:hAnsiTheme="minorHAnsi" w:cs="Calibri"/>
          <w:szCs w:val="24"/>
        </w:rPr>
        <w:t>;</w:t>
      </w:r>
    </w:p>
    <w:p w14:paraId="0745E216" w14:textId="77777777" w:rsidR="00857F3B" w:rsidRPr="006613E3" w:rsidRDefault="00857F3B" w:rsidP="003823C7">
      <w:pPr>
        <w:widowControl w:val="0"/>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4" w:hanging="425"/>
        <w:jc w:val="both"/>
        <w:rPr>
          <w:rFonts w:asciiTheme="minorHAnsi" w:hAnsiTheme="minorHAnsi" w:cs="Calibri"/>
          <w:szCs w:val="24"/>
        </w:rPr>
      </w:pPr>
      <w:proofErr w:type="gramStart"/>
      <w:r w:rsidRPr="006613E3">
        <w:rPr>
          <w:rFonts w:asciiTheme="minorHAnsi" w:hAnsiTheme="minorHAnsi" w:cs="Calibri"/>
          <w:szCs w:val="24"/>
        </w:rPr>
        <w:t>may</w:t>
      </w:r>
      <w:proofErr w:type="gramEnd"/>
      <w:r w:rsidRPr="006613E3">
        <w:rPr>
          <w:rFonts w:asciiTheme="minorHAnsi" w:hAnsiTheme="minorHAnsi" w:cs="Calibri"/>
          <w:szCs w:val="24"/>
        </w:rPr>
        <w:t xml:space="preserve"> be subject to an internal or external audit by WFP</w:t>
      </w:r>
      <w:r w:rsidR="002419C5" w:rsidRPr="006613E3">
        <w:rPr>
          <w:rFonts w:asciiTheme="minorHAnsi" w:hAnsiTheme="minorHAnsi" w:cs="Calibri"/>
          <w:szCs w:val="24"/>
        </w:rPr>
        <w:t xml:space="preserve"> </w:t>
      </w:r>
      <w:r w:rsidRPr="006613E3">
        <w:rPr>
          <w:rFonts w:asciiTheme="minorHAnsi" w:hAnsiTheme="minorHAnsi" w:cs="Calibri"/>
          <w:szCs w:val="24"/>
        </w:rPr>
        <w:t xml:space="preserve">or by authorized and qualified agents </w:t>
      </w:r>
      <w:r w:rsidR="000247BB" w:rsidRPr="006613E3">
        <w:rPr>
          <w:rFonts w:asciiTheme="minorHAnsi" w:hAnsiTheme="minorHAnsi" w:cs="Calibri"/>
          <w:szCs w:val="24"/>
        </w:rPr>
        <w:t xml:space="preserve">of WFP </w:t>
      </w:r>
      <w:r w:rsidRPr="006613E3">
        <w:rPr>
          <w:rFonts w:asciiTheme="minorHAnsi" w:hAnsiTheme="minorHAnsi" w:cs="Calibri"/>
          <w:szCs w:val="24"/>
        </w:rPr>
        <w:t xml:space="preserve">for any issue in connection with the </w:t>
      </w:r>
      <w:r w:rsidR="00184E8F">
        <w:rPr>
          <w:rFonts w:asciiTheme="minorHAnsi" w:hAnsiTheme="minorHAnsi" w:cs="Calibri"/>
          <w:szCs w:val="24"/>
        </w:rPr>
        <w:t xml:space="preserve">WFP </w:t>
      </w:r>
      <w:r w:rsidR="000247BB" w:rsidRPr="006613E3">
        <w:rPr>
          <w:rFonts w:asciiTheme="minorHAnsi" w:hAnsiTheme="minorHAnsi" w:cs="Calibri"/>
          <w:szCs w:val="24"/>
        </w:rPr>
        <w:t>A</w:t>
      </w:r>
      <w:r w:rsidRPr="006613E3">
        <w:rPr>
          <w:rFonts w:asciiTheme="minorHAnsi" w:hAnsiTheme="minorHAnsi" w:cs="Calibri"/>
          <w:szCs w:val="24"/>
        </w:rPr>
        <w:t>ssistance provided hereunder</w:t>
      </w:r>
      <w:r w:rsidR="009072DA" w:rsidRPr="006613E3">
        <w:rPr>
          <w:rFonts w:asciiTheme="minorHAnsi" w:hAnsiTheme="minorHAnsi" w:cs="Calibri"/>
          <w:szCs w:val="24"/>
        </w:rPr>
        <w:t xml:space="preserve">. </w:t>
      </w:r>
      <w:r w:rsidRPr="006613E3">
        <w:rPr>
          <w:rFonts w:asciiTheme="minorHAnsi" w:hAnsiTheme="minorHAnsi" w:cs="Calibri"/>
          <w:szCs w:val="24"/>
        </w:rPr>
        <w:t>Such audit shall be conducted in accordance with the auditing procedures provided in the internal rules and regulations of WFP, as the case may be</w:t>
      </w:r>
      <w:r w:rsidR="009072DA" w:rsidRPr="006613E3">
        <w:rPr>
          <w:rFonts w:asciiTheme="minorHAnsi" w:hAnsiTheme="minorHAnsi" w:cs="Calibri"/>
          <w:szCs w:val="24"/>
        </w:rPr>
        <w:t xml:space="preserve">. </w:t>
      </w:r>
      <w:r w:rsidRPr="006613E3">
        <w:rPr>
          <w:rFonts w:asciiTheme="minorHAnsi" w:hAnsiTheme="minorHAnsi" w:cs="Calibri"/>
          <w:szCs w:val="24"/>
        </w:rPr>
        <w:t xml:space="preserve">The </w:t>
      </w:r>
      <w:r w:rsidR="004F54B0" w:rsidRPr="006613E3">
        <w:rPr>
          <w:rFonts w:asciiTheme="minorHAnsi" w:hAnsiTheme="minorHAnsi" w:cs="Calibri"/>
          <w:szCs w:val="24"/>
        </w:rPr>
        <w:t xml:space="preserve">Jointly Appointed </w:t>
      </w:r>
      <w:r w:rsidR="00E912C3" w:rsidRPr="006613E3">
        <w:rPr>
          <w:rFonts w:asciiTheme="minorHAnsi" w:hAnsiTheme="minorHAnsi" w:cs="Calibri"/>
          <w:szCs w:val="24"/>
        </w:rPr>
        <w:t>Partner</w:t>
      </w:r>
      <w:r w:rsidRPr="006613E3">
        <w:rPr>
          <w:rFonts w:asciiTheme="minorHAnsi" w:hAnsiTheme="minorHAnsi" w:cs="Calibri"/>
          <w:szCs w:val="24"/>
        </w:rPr>
        <w:t xml:space="preserve"> shall provide WFP unimpeded access to all records, accounts</w:t>
      </w:r>
      <w:r w:rsidR="009904A0" w:rsidRPr="006613E3">
        <w:rPr>
          <w:rFonts w:asciiTheme="minorHAnsi" w:hAnsiTheme="minorHAnsi" w:cs="Calibri"/>
          <w:szCs w:val="24"/>
        </w:rPr>
        <w:t xml:space="preserve"> and other </w:t>
      </w:r>
      <w:r w:rsidRPr="006613E3">
        <w:rPr>
          <w:rFonts w:asciiTheme="minorHAnsi" w:hAnsiTheme="minorHAnsi" w:cs="Calibri"/>
          <w:szCs w:val="24"/>
        </w:rPr>
        <w:t>documentation relating to the activities implemented under this Agreement for inspection and audit purposes</w:t>
      </w:r>
      <w:r w:rsidR="00A921F5" w:rsidRPr="006613E3">
        <w:rPr>
          <w:rFonts w:asciiTheme="minorHAnsi" w:hAnsiTheme="minorHAnsi" w:cs="Calibri"/>
          <w:szCs w:val="24"/>
        </w:rPr>
        <w:t>; and</w:t>
      </w:r>
      <w:r w:rsidRPr="006613E3">
        <w:rPr>
          <w:rFonts w:asciiTheme="minorHAnsi" w:hAnsiTheme="minorHAnsi" w:cs="Calibri"/>
          <w:szCs w:val="24"/>
        </w:rPr>
        <w:t xml:space="preserve"> </w:t>
      </w:r>
    </w:p>
    <w:p w14:paraId="1EFF0C95" w14:textId="77777777" w:rsidR="00857F3B" w:rsidRPr="006613E3" w:rsidRDefault="00857F3B" w:rsidP="003823C7">
      <w:pPr>
        <w:widowControl w:val="0"/>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120" w:line="240" w:lineRule="atLeast"/>
        <w:ind w:left="1134" w:hanging="425"/>
        <w:jc w:val="both"/>
        <w:rPr>
          <w:rFonts w:asciiTheme="minorHAnsi" w:hAnsiTheme="minorHAnsi" w:cs="Calibri"/>
          <w:szCs w:val="24"/>
        </w:rPr>
      </w:pPr>
      <w:proofErr w:type="gramStart"/>
      <w:r w:rsidRPr="006613E3">
        <w:rPr>
          <w:rFonts w:asciiTheme="minorHAnsi" w:hAnsiTheme="minorHAnsi" w:cs="Calibri"/>
          <w:szCs w:val="24"/>
        </w:rPr>
        <w:t>shall</w:t>
      </w:r>
      <w:proofErr w:type="gramEnd"/>
      <w:r w:rsidRPr="006613E3">
        <w:rPr>
          <w:rFonts w:asciiTheme="minorHAnsi" w:hAnsiTheme="minorHAnsi" w:cs="Calibri"/>
          <w:szCs w:val="24"/>
        </w:rPr>
        <w:t xml:space="preserve"> ensure that all </w:t>
      </w:r>
      <w:r w:rsidR="009904A0" w:rsidRPr="006613E3">
        <w:rPr>
          <w:rFonts w:asciiTheme="minorHAnsi" w:hAnsiTheme="minorHAnsi" w:cs="Calibri"/>
          <w:szCs w:val="24"/>
        </w:rPr>
        <w:t xml:space="preserve">records and documentation </w:t>
      </w:r>
      <w:r w:rsidRPr="006613E3">
        <w:rPr>
          <w:rFonts w:asciiTheme="minorHAnsi" w:hAnsiTheme="minorHAnsi" w:cs="Calibri"/>
          <w:szCs w:val="24"/>
        </w:rPr>
        <w:t>are retained for a period of five (5) years following the termination of this Agreement.</w:t>
      </w:r>
    </w:p>
    <w:p w14:paraId="39927883" w14:textId="77777777" w:rsidR="002650B7" w:rsidRPr="00D43C4A" w:rsidRDefault="001944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b/>
          <w:szCs w:val="24"/>
        </w:rPr>
      </w:pPr>
      <w:r w:rsidRPr="00D43C4A">
        <w:rPr>
          <w:rFonts w:asciiTheme="minorHAnsi" w:hAnsiTheme="minorHAnsi"/>
          <w:b/>
          <w:szCs w:val="24"/>
        </w:rPr>
        <w:t>INDEPENDENT PARTIES</w:t>
      </w:r>
      <w:r w:rsidR="009226D3">
        <w:rPr>
          <w:rFonts w:asciiTheme="minorHAnsi" w:hAnsiTheme="minorHAnsi"/>
          <w:b/>
          <w:szCs w:val="24"/>
        </w:rPr>
        <w:t xml:space="preserve"> -</w:t>
      </w:r>
      <w:r w:rsidR="009072DA" w:rsidRPr="00D43C4A">
        <w:rPr>
          <w:rFonts w:asciiTheme="minorHAnsi" w:hAnsiTheme="minorHAnsi"/>
          <w:b/>
          <w:szCs w:val="24"/>
        </w:rPr>
        <w:t xml:space="preserve"> </w:t>
      </w:r>
      <w:r w:rsidRPr="00D43C4A">
        <w:rPr>
          <w:rFonts w:asciiTheme="minorHAnsi" w:hAnsiTheme="minorHAnsi"/>
          <w:b/>
          <w:szCs w:val="24"/>
        </w:rPr>
        <w:t>LIABILITY</w:t>
      </w:r>
    </w:p>
    <w:p w14:paraId="4325FEE6" w14:textId="77777777" w:rsidR="00147DFF" w:rsidRPr="006613E3" w:rsidRDefault="00857F3B" w:rsidP="003823C7">
      <w:pPr>
        <w:widowControl w:val="0"/>
        <w:numPr>
          <w:ilvl w:val="1"/>
          <w:numId w:val="13"/>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6613E3">
        <w:rPr>
          <w:rFonts w:asciiTheme="minorHAnsi" w:hAnsiTheme="minorHAnsi" w:cs="Calibri"/>
          <w:szCs w:val="24"/>
        </w:rPr>
        <w:t xml:space="preserve">Nothing contained in or relating to this </w:t>
      </w:r>
      <w:r w:rsidR="002650B7" w:rsidRPr="006613E3">
        <w:rPr>
          <w:rFonts w:asciiTheme="minorHAnsi" w:hAnsiTheme="minorHAnsi" w:cs="Calibri"/>
          <w:szCs w:val="24"/>
        </w:rPr>
        <w:t xml:space="preserve">Agreement shall be construed as </w:t>
      </w:r>
      <w:r w:rsidR="00615C8E" w:rsidRPr="006613E3">
        <w:rPr>
          <w:rFonts w:asciiTheme="minorHAnsi" w:hAnsiTheme="minorHAnsi" w:cs="Calibri"/>
          <w:szCs w:val="24"/>
        </w:rPr>
        <w:t xml:space="preserve">establishing or </w:t>
      </w:r>
      <w:r w:rsidR="002650B7" w:rsidRPr="006613E3">
        <w:rPr>
          <w:rFonts w:asciiTheme="minorHAnsi" w:hAnsiTheme="minorHAnsi" w:cs="Calibri"/>
          <w:szCs w:val="24"/>
        </w:rPr>
        <w:t>creating any principal/agent relationship, partnership in law or joint venture among the Parties or any other person</w:t>
      </w:r>
      <w:r w:rsidR="009072DA" w:rsidRPr="006613E3">
        <w:rPr>
          <w:rFonts w:asciiTheme="minorHAnsi" w:hAnsiTheme="minorHAnsi" w:cs="Calibri"/>
          <w:szCs w:val="24"/>
        </w:rPr>
        <w:t xml:space="preserve">. </w:t>
      </w:r>
      <w:r w:rsidR="002650B7" w:rsidRPr="006613E3">
        <w:rPr>
          <w:rFonts w:asciiTheme="minorHAnsi" w:hAnsiTheme="minorHAnsi" w:cs="Calibri"/>
          <w:szCs w:val="24"/>
        </w:rPr>
        <w:t xml:space="preserve">The </w:t>
      </w:r>
      <w:r w:rsidR="004F54B0" w:rsidRPr="006613E3">
        <w:rPr>
          <w:rFonts w:asciiTheme="minorHAnsi" w:hAnsiTheme="minorHAnsi" w:cs="Calibri"/>
          <w:szCs w:val="24"/>
        </w:rPr>
        <w:t xml:space="preserve">Jointly Appointed </w:t>
      </w:r>
      <w:r w:rsidR="00E912C3" w:rsidRPr="006613E3">
        <w:rPr>
          <w:rFonts w:asciiTheme="minorHAnsi" w:hAnsiTheme="minorHAnsi" w:cs="Calibri"/>
          <w:szCs w:val="24"/>
        </w:rPr>
        <w:t>Partner</w:t>
      </w:r>
      <w:r w:rsidR="002650B7" w:rsidRPr="006613E3">
        <w:rPr>
          <w:rFonts w:asciiTheme="minorHAnsi" w:hAnsiTheme="minorHAnsi" w:cs="Calibri"/>
          <w:szCs w:val="24"/>
        </w:rPr>
        <w:t xml:space="preserve"> shall not, under any circumstances, represent that it is an agent of </w:t>
      </w:r>
      <w:r w:rsidR="009904A0" w:rsidRPr="006613E3">
        <w:rPr>
          <w:rFonts w:asciiTheme="minorHAnsi" w:hAnsiTheme="minorHAnsi" w:cs="Calibri"/>
          <w:szCs w:val="24"/>
        </w:rPr>
        <w:t xml:space="preserve">either </w:t>
      </w:r>
      <w:r w:rsidR="002650B7" w:rsidRPr="006613E3">
        <w:rPr>
          <w:rFonts w:asciiTheme="minorHAnsi" w:hAnsiTheme="minorHAnsi" w:cs="Calibri"/>
          <w:szCs w:val="24"/>
        </w:rPr>
        <w:t xml:space="preserve">UNHCR </w:t>
      </w:r>
      <w:r w:rsidR="00E1061C" w:rsidRPr="006613E3">
        <w:rPr>
          <w:rFonts w:asciiTheme="minorHAnsi" w:hAnsiTheme="minorHAnsi" w:cs="Calibri"/>
          <w:szCs w:val="24"/>
        </w:rPr>
        <w:t xml:space="preserve">or </w:t>
      </w:r>
      <w:r w:rsidR="002650B7" w:rsidRPr="006613E3">
        <w:rPr>
          <w:rFonts w:asciiTheme="minorHAnsi" w:hAnsiTheme="minorHAnsi" w:cs="Calibri"/>
          <w:szCs w:val="24"/>
        </w:rPr>
        <w:t>WFP, and shall take all reasonable precautions to avoid any perception that such relationship exists.</w:t>
      </w:r>
    </w:p>
    <w:p w14:paraId="23B09812" w14:textId="77777777" w:rsidR="00857F3B" w:rsidRPr="006613E3" w:rsidRDefault="00615C8E" w:rsidP="003823C7">
      <w:pPr>
        <w:widowControl w:val="0"/>
        <w:numPr>
          <w:ilvl w:val="1"/>
          <w:numId w:val="13"/>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6613E3">
        <w:rPr>
          <w:rFonts w:asciiTheme="minorHAnsi" w:hAnsiTheme="minorHAnsi" w:cs="Calibri"/>
          <w:szCs w:val="24"/>
        </w:rPr>
        <w:t>The officials, representatives, employees or subcontractors of each of the Parties shall not be considered in any respect as being employees, staff members or agents of the other Part</w:t>
      </w:r>
      <w:r w:rsidR="00815D47" w:rsidRPr="006613E3">
        <w:rPr>
          <w:rFonts w:asciiTheme="minorHAnsi" w:hAnsiTheme="minorHAnsi" w:cs="Calibri"/>
          <w:szCs w:val="24"/>
        </w:rPr>
        <w:t>ies</w:t>
      </w:r>
      <w:r w:rsidRPr="006613E3">
        <w:rPr>
          <w:rFonts w:asciiTheme="minorHAnsi" w:hAnsiTheme="minorHAnsi" w:cs="Calibri"/>
          <w:szCs w:val="24"/>
        </w:rPr>
        <w:t>, and each Party shall be solely responsible for all claims arising out of or relating to its engagement of such persons or entities</w:t>
      </w:r>
      <w:r w:rsidR="009072DA" w:rsidRPr="006613E3">
        <w:rPr>
          <w:rFonts w:asciiTheme="minorHAnsi" w:hAnsiTheme="minorHAnsi" w:cs="Calibri"/>
          <w:szCs w:val="24"/>
        </w:rPr>
        <w:t xml:space="preserve">. </w:t>
      </w:r>
      <w:r w:rsidR="00147DFF" w:rsidRPr="006613E3">
        <w:rPr>
          <w:rFonts w:asciiTheme="minorHAnsi" w:hAnsiTheme="minorHAnsi" w:cs="Calibri"/>
          <w:szCs w:val="24"/>
        </w:rPr>
        <w:t xml:space="preserve">WFP shall not accept liability for compensation for the death, disability or the effects of other hazards which may be suffered by </w:t>
      </w:r>
      <w:r w:rsidRPr="006613E3">
        <w:rPr>
          <w:rFonts w:asciiTheme="minorHAnsi" w:hAnsiTheme="minorHAnsi" w:cs="Calibri"/>
          <w:szCs w:val="24"/>
        </w:rPr>
        <w:t>the officials, representatives, employees, or subcontractors</w:t>
      </w:r>
      <w:r w:rsidR="00147DFF" w:rsidRPr="006613E3">
        <w:rPr>
          <w:rFonts w:asciiTheme="minorHAnsi" w:hAnsiTheme="minorHAnsi" w:cs="Calibri"/>
          <w:szCs w:val="24"/>
        </w:rPr>
        <w:t xml:space="preserve"> of the </w:t>
      </w:r>
      <w:r w:rsidR="000247BB" w:rsidRPr="006613E3">
        <w:rPr>
          <w:rFonts w:asciiTheme="minorHAnsi" w:hAnsiTheme="minorHAnsi" w:cs="Calibri"/>
          <w:szCs w:val="24"/>
        </w:rPr>
        <w:t xml:space="preserve">other </w:t>
      </w:r>
      <w:r w:rsidR="00147DFF" w:rsidRPr="006613E3">
        <w:rPr>
          <w:rFonts w:asciiTheme="minorHAnsi" w:hAnsiTheme="minorHAnsi" w:cs="Calibri"/>
          <w:szCs w:val="24"/>
        </w:rPr>
        <w:t>Part</w:t>
      </w:r>
      <w:r w:rsidR="000247BB" w:rsidRPr="006613E3">
        <w:rPr>
          <w:rFonts w:asciiTheme="minorHAnsi" w:hAnsiTheme="minorHAnsi" w:cs="Calibri"/>
          <w:szCs w:val="24"/>
        </w:rPr>
        <w:t>ies</w:t>
      </w:r>
      <w:r w:rsidR="003434A3" w:rsidRPr="006613E3">
        <w:rPr>
          <w:rFonts w:asciiTheme="minorHAnsi" w:hAnsiTheme="minorHAnsi" w:cs="Calibri"/>
          <w:szCs w:val="24"/>
        </w:rPr>
        <w:t xml:space="preserve"> </w:t>
      </w:r>
      <w:r w:rsidR="00147DFF" w:rsidRPr="006613E3">
        <w:rPr>
          <w:rFonts w:asciiTheme="minorHAnsi" w:hAnsiTheme="minorHAnsi" w:cs="Calibri"/>
          <w:szCs w:val="24"/>
        </w:rPr>
        <w:t>as a result of their employment on work which is the subject matter of the Agreement</w:t>
      </w:r>
      <w:r w:rsidR="009072DA" w:rsidRPr="006613E3">
        <w:rPr>
          <w:rFonts w:asciiTheme="minorHAnsi" w:hAnsiTheme="minorHAnsi" w:cs="Calibri"/>
          <w:szCs w:val="24"/>
        </w:rPr>
        <w:t xml:space="preserve">.  </w:t>
      </w:r>
    </w:p>
    <w:p w14:paraId="48C6AE33" w14:textId="77777777" w:rsidR="00147DFF" w:rsidRPr="006613E3" w:rsidRDefault="00857F3B" w:rsidP="003823C7">
      <w:pPr>
        <w:widowControl w:val="0"/>
        <w:numPr>
          <w:ilvl w:val="1"/>
          <w:numId w:val="13"/>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6613E3">
        <w:rPr>
          <w:rFonts w:asciiTheme="minorHAnsi" w:hAnsiTheme="minorHAnsi" w:cs="Calibri"/>
          <w:szCs w:val="24"/>
        </w:rPr>
        <w:t xml:space="preserve">Each Party shall assume full legal responsibility and shall compensate the other for </w:t>
      </w:r>
      <w:r w:rsidR="00AE4DC1" w:rsidRPr="006613E3">
        <w:rPr>
          <w:rFonts w:asciiTheme="minorHAnsi" w:hAnsiTheme="minorHAnsi" w:cs="Calibri"/>
          <w:szCs w:val="24"/>
        </w:rPr>
        <w:t xml:space="preserve">the direct </w:t>
      </w:r>
      <w:r w:rsidRPr="006613E3">
        <w:rPr>
          <w:rFonts w:asciiTheme="minorHAnsi" w:hAnsiTheme="minorHAnsi" w:cs="Calibri"/>
          <w:szCs w:val="24"/>
        </w:rPr>
        <w:t xml:space="preserve">losses and costs arising from negligent or intentional </w:t>
      </w:r>
      <w:r w:rsidR="00615C8E" w:rsidRPr="006613E3">
        <w:rPr>
          <w:rFonts w:asciiTheme="minorHAnsi" w:hAnsiTheme="minorHAnsi" w:cs="Calibri"/>
          <w:szCs w:val="24"/>
        </w:rPr>
        <w:t>acts of its personnel, agents</w:t>
      </w:r>
      <w:r w:rsidRPr="006613E3">
        <w:rPr>
          <w:rFonts w:asciiTheme="minorHAnsi" w:hAnsiTheme="minorHAnsi" w:cs="Calibri"/>
          <w:szCs w:val="24"/>
        </w:rPr>
        <w:t xml:space="preserve"> and subcontractors.</w:t>
      </w:r>
    </w:p>
    <w:p w14:paraId="0915B532" w14:textId="77777777" w:rsidR="00A50B83" w:rsidRPr="00D43C4A" w:rsidRDefault="001944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b/>
          <w:szCs w:val="24"/>
        </w:rPr>
      </w:pPr>
      <w:r w:rsidRPr="00D43C4A">
        <w:rPr>
          <w:rFonts w:asciiTheme="minorHAnsi" w:hAnsiTheme="minorHAnsi"/>
          <w:b/>
          <w:szCs w:val="24"/>
        </w:rPr>
        <w:t xml:space="preserve">ASSIGNMENT </w:t>
      </w:r>
      <w:r w:rsidR="009226D3">
        <w:rPr>
          <w:rFonts w:asciiTheme="minorHAnsi" w:hAnsiTheme="minorHAnsi"/>
          <w:b/>
          <w:szCs w:val="24"/>
        </w:rPr>
        <w:t>AND</w:t>
      </w:r>
      <w:r w:rsidRPr="00D43C4A">
        <w:rPr>
          <w:rFonts w:asciiTheme="minorHAnsi" w:hAnsiTheme="minorHAnsi"/>
          <w:b/>
          <w:szCs w:val="24"/>
        </w:rPr>
        <w:t xml:space="preserve"> SUB-CONTRACTING</w:t>
      </w:r>
    </w:p>
    <w:p w14:paraId="20D4EA66" w14:textId="77777777" w:rsidR="0029720F" w:rsidRPr="006613E3" w:rsidRDefault="0029720F" w:rsidP="003823C7">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jc w:val="both"/>
        <w:rPr>
          <w:rFonts w:asciiTheme="minorHAnsi" w:hAnsiTheme="minorHAnsi" w:cs="Calibri"/>
          <w:szCs w:val="24"/>
        </w:rPr>
      </w:pPr>
      <w:r w:rsidRPr="006613E3">
        <w:rPr>
          <w:rFonts w:asciiTheme="minorHAnsi" w:hAnsiTheme="minorHAnsi" w:cs="Calibri"/>
          <w:szCs w:val="24"/>
        </w:rPr>
        <w:t xml:space="preserve">In the event the </w:t>
      </w:r>
      <w:r w:rsidR="004F54B0" w:rsidRPr="006613E3">
        <w:rPr>
          <w:rFonts w:asciiTheme="minorHAnsi" w:hAnsiTheme="minorHAnsi" w:cs="Calibri"/>
          <w:szCs w:val="24"/>
        </w:rPr>
        <w:t xml:space="preserve">Jointly Appointed </w:t>
      </w:r>
      <w:r w:rsidR="00E912C3" w:rsidRPr="006613E3">
        <w:rPr>
          <w:rFonts w:asciiTheme="minorHAnsi" w:hAnsiTheme="minorHAnsi" w:cs="Calibri"/>
          <w:szCs w:val="24"/>
        </w:rPr>
        <w:t>Partner</w:t>
      </w:r>
      <w:r w:rsidRPr="006613E3">
        <w:rPr>
          <w:rFonts w:asciiTheme="minorHAnsi" w:hAnsiTheme="minorHAnsi" w:cs="Calibri"/>
          <w:szCs w:val="24"/>
        </w:rPr>
        <w:t xml:space="preserve"> requires</w:t>
      </w:r>
      <w:r w:rsidR="003434A3" w:rsidRPr="006613E3">
        <w:rPr>
          <w:rFonts w:asciiTheme="minorHAnsi" w:hAnsiTheme="minorHAnsi" w:cs="Calibri"/>
          <w:szCs w:val="24"/>
        </w:rPr>
        <w:t>:</w:t>
      </w:r>
      <w:r w:rsidRPr="006613E3">
        <w:rPr>
          <w:rFonts w:asciiTheme="minorHAnsi" w:hAnsiTheme="minorHAnsi" w:cs="Calibri"/>
          <w:szCs w:val="24"/>
        </w:rPr>
        <w:t xml:space="preserve"> </w:t>
      </w:r>
      <w:r w:rsidR="00E71E3E" w:rsidRPr="006613E3">
        <w:rPr>
          <w:rFonts w:asciiTheme="minorHAnsi" w:hAnsiTheme="minorHAnsi" w:cs="Calibri"/>
          <w:szCs w:val="24"/>
        </w:rPr>
        <w:t>(</w:t>
      </w:r>
      <w:proofErr w:type="spellStart"/>
      <w:r w:rsidR="00E71E3E" w:rsidRPr="006613E3">
        <w:rPr>
          <w:rFonts w:asciiTheme="minorHAnsi" w:hAnsiTheme="minorHAnsi" w:cs="Calibri"/>
          <w:szCs w:val="24"/>
        </w:rPr>
        <w:t>i</w:t>
      </w:r>
      <w:proofErr w:type="spellEnd"/>
      <w:r w:rsidR="00E71E3E" w:rsidRPr="006613E3">
        <w:rPr>
          <w:rFonts w:asciiTheme="minorHAnsi" w:hAnsiTheme="minorHAnsi" w:cs="Calibri"/>
          <w:szCs w:val="24"/>
        </w:rPr>
        <w:t xml:space="preserve">) </w:t>
      </w:r>
      <w:r w:rsidR="00BB4CB3" w:rsidRPr="006613E3">
        <w:rPr>
          <w:rFonts w:asciiTheme="minorHAnsi" w:hAnsiTheme="minorHAnsi" w:cs="Calibri"/>
          <w:szCs w:val="24"/>
        </w:rPr>
        <w:t xml:space="preserve">to assign or otherwise transfer its interest in this Agreement or </w:t>
      </w:r>
      <w:r w:rsidR="00E71E3E" w:rsidRPr="006613E3">
        <w:rPr>
          <w:rFonts w:asciiTheme="minorHAnsi" w:hAnsiTheme="minorHAnsi" w:cs="Calibri"/>
          <w:szCs w:val="24"/>
        </w:rPr>
        <w:t xml:space="preserve">(ii) </w:t>
      </w:r>
      <w:r w:rsidRPr="006613E3">
        <w:rPr>
          <w:rFonts w:asciiTheme="minorHAnsi" w:hAnsiTheme="minorHAnsi" w:cs="Calibri"/>
          <w:szCs w:val="24"/>
        </w:rPr>
        <w:t xml:space="preserve">the services of another </w:t>
      </w:r>
      <w:r w:rsidRPr="006613E3">
        <w:rPr>
          <w:rFonts w:asciiTheme="minorHAnsi" w:hAnsiTheme="minorHAnsi" w:cs="Calibri"/>
          <w:szCs w:val="24"/>
        </w:rPr>
        <w:lastRenderedPageBreak/>
        <w:t xml:space="preserve">operational partner, sub-contractor or supplier to perform any obligations under the present Agreement, it shall obtain the prior written approval of </w:t>
      </w:r>
      <w:r w:rsidR="00FC792F" w:rsidRPr="006613E3">
        <w:rPr>
          <w:rFonts w:asciiTheme="minorHAnsi" w:hAnsiTheme="minorHAnsi" w:cs="Calibri"/>
          <w:szCs w:val="24"/>
        </w:rPr>
        <w:t xml:space="preserve">UNHCR, </w:t>
      </w:r>
      <w:r w:rsidRPr="006613E3">
        <w:rPr>
          <w:rFonts w:asciiTheme="minorHAnsi" w:hAnsiTheme="minorHAnsi" w:cs="Calibri"/>
          <w:szCs w:val="24"/>
        </w:rPr>
        <w:t xml:space="preserve">in accordance with the </w:t>
      </w:r>
      <w:r w:rsidR="00F11010" w:rsidRPr="006613E3">
        <w:rPr>
          <w:rFonts w:asciiTheme="minorHAnsi" w:hAnsiTheme="minorHAnsi" w:cs="Calibri"/>
          <w:szCs w:val="24"/>
        </w:rPr>
        <w:t xml:space="preserve">UNHCR </w:t>
      </w:r>
      <w:r w:rsidRPr="006613E3">
        <w:rPr>
          <w:rFonts w:asciiTheme="minorHAnsi" w:hAnsiTheme="minorHAnsi" w:cs="Calibri"/>
          <w:szCs w:val="24"/>
        </w:rPr>
        <w:t xml:space="preserve">Project </w:t>
      </w:r>
      <w:r w:rsidR="00F11010" w:rsidRPr="006613E3">
        <w:rPr>
          <w:rFonts w:asciiTheme="minorHAnsi" w:hAnsiTheme="minorHAnsi" w:cs="Calibri"/>
          <w:szCs w:val="24"/>
        </w:rPr>
        <w:t xml:space="preserve">Partnership </w:t>
      </w:r>
      <w:r w:rsidRPr="006613E3">
        <w:rPr>
          <w:rFonts w:asciiTheme="minorHAnsi" w:hAnsiTheme="minorHAnsi" w:cs="Calibri"/>
          <w:szCs w:val="24"/>
        </w:rPr>
        <w:t>Agreement</w:t>
      </w:r>
      <w:r w:rsidR="004F54B0" w:rsidRPr="006613E3">
        <w:rPr>
          <w:rFonts w:asciiTheme="minorHAnsi" w:hAnsiTheme="minorHAnsi" w:cs="Calibri"/>
          <w:szCs w:val="24"/>
        </w:rPr>
        <w:t>,</w:t>
      </w:r>
      <w:r w:rsidR="00FC792F" w:rsidRPr="006613E3">
        <w:rPr>
          <w:rFonts w:asciiTheme="minorHAnsi" w:hAnsiTheme="minorHAnsi" w:cs="Calibri"/>
          <w:szCs w:val="24"/>
        </w:rPr>
        <w:t xml:space="preserve"> </w:t>
      </w:r>
      <w:r w:rsidR="00FE7C1D" w:rsidRPr="006613E3">
        <w:rPr>
          <w:rFonts w:asciiTheme="minorHAnsi" w:hAnsiTheme="minorHAnsi" w:cs="Calibri"/>
          <w:szCs w:val="24"/>
        </w:rPr>
        <w:t xml:space="preserve">and </w:t>
      </w:r>
      <w:r w:rsidR="004F54B0" w:rsidRPr="006613E3">
        <w:rPr>
          <w:rFonts w:asciiTheme="minorHAnsi" w:hAnsiTheme="minorHAnsi" w:cs="Calibri"/>
          <w:szCs w:val="24"/>
        </w:rPr>
        <w:t xml:space="preserve">of </w:t>
      </w:r>
      <w:r w:rsidR="00FE7C1D" w:rsidRPr="006613E3">
        <w:rPr>
          <w:rFonts w:asciiTheme="minorHAnsi" w:hAnsiTheme="minorHAnsi" w:cs="Calibri"/>
          <w:szCs w:val="24"/>
        </w:rPr>
        <w:t>WFP</w:t>
      </w:r>
      <w:r w:rsidRPr="006613E3">
        <w:rPr>
          <w:rFonts w:asciiTheme="minorHAnsi" w:hAnsiTheme="minorHAnsi" w:cs="Calibri"/>
          <w:szCs w:val="24"/>
        </w:rPr>
        <w:t xml:space="preserve">. </w:t>
      </w:r>
      <w:r w:rsidR="00AD7322" w:rsidRPr="006613E3">
        <w:rPr>
          <w:rFonts w:asciiTheme="minorHAnsi" w:hAnsiTheme="minorHAnsi" w:cs="Calibri"/>
          <w:szCs w:val="24"/>
        </w:rPr>
        <w:t xml:space="preserve">The </w:t>
      </w:r>
      <w:r w:rsidR="009F1826">
        <w:rPr>
          <w:rFonts w:asciiTheme="minorHAnsi" w:hAnsiTheme="minorHAnsi" w:cs="Calibri"/>
          <w:szCs w:val="24"/>
        </w:rPr>
        <w:t xml:space="preserve">Jointly Appointed </w:t>
      </w:r>
      <w:r w:rsidR="00E912C3" w:rsidRPr="006613E3">
        <w:rPr>
          <w:rFonts w:asciiTheme="minorHAnsi" w:hAnsiTheme="minorHAnsi" w:cs="Calibri"/>
          <w:szCs w:val="24"/>
        </w:rPr>
        <w:t>Partner</w:t>
      </w:r>
      <w:r w:rsidR="00AD7322" w:rsidRPr="006613E3">
        <w:rPr>
          <w:rFonts w:asciiTheme="minorHAnsi" w:hAnsiTheme="minorHAnsi" w:cs="Calibri"/>
          <w:szCs w:val="24"/>
        </w:rPr>
        <w:t xml:space="preserve"> shall be fully responsible for all work and services performed by these operational partners, sub-contractors and suppliers, and for all acts and omissions committed by them or their employees. </w:t>
      </w:r>
      <w:r w:rsidRPr="006613E3">
        <w:rPr>
          <w:rFonts w:asciiTheme="minorHAnsi" w:hAnsiTheme="minorHAnsi" w:cs="Calibri"/>
          <w:szCs w:val="24"/>
        </w:rPr>
        <w:t xml:space="preserve">The terms of any arrangement with another operational partner, sub-contractor or supplier shall be subject to and conform to the provisions of this Agreement. </w:t>
      </w:r>
      <w:r w:rsidR="00F37709" w:rsidRPr="006613E3">
        <w:rPr>
          <w:rFonts w:asciiTheme="minorHAnsi" w:hAnsiTheme="minorHAnsi" w:cs="Calibri"/>
          <w:szCs w:val="24"/>
        </w:rPr>
        <w:t>I</w:t>
      </w:r>
      <w:r w:rsidRPr="006613E3">
        <w:rPr>
          <w:rFonts w:asciiTheme="minorHAnsi" w:hAnsiTheme="minorHAnsi" w:cs="Calibri"/>
          <w:szCs w:val="24"/>
        </w:rPr>
        <w:t>n no case will any contractual relationship be created thereby between UNHCR or WFP and any other entity not party to this Agreement.</w:t>
      </w:r>
    </w:p>
    <w:p w14:paraId="23311D7A" w14:textId="77777777" w:rsidR="00CF7A42" w:rsidRPr="00D43C4A" w:rsidRDefault="001944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b/>
          <w:szCs w:val="24"/>
        </w:rPr>
      </w:pPr>
      <w:r w:rsidRPr="00D43C4A">
        <w:rPr>
          <w:rFonts w:asciiTheme="minorHAnsi" w:hAnsiTheme="minorHAnsi"/>
          <w:b/>
          <w:szCs w:val="24"/>
        </w:rPr>
        <w:t>CONFIDENTIALITY</w:t>
      </w:r>
    </w:p>
    <w:p w14:paraId="2E44A3AB" w14:textId="77777777" w:rsidR="000F2915" w:rsidRPr="006613E3" w:rsidRDefault="00313C76" w:rsidP="00184E8F">
      <w:pPr>
        <w:widowControl w:val="0"/>
        <w:numPr>
          <w:ilvl w:val="1"/>
          <w:numId w:val="14"/>
        </w:numPr>
        <w:tabs>
          <w:tab w:val="left" w:pos="851"/>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6613E3">
        <w:rPr>
          <w:rFonts w:asciiTheme="minorHAnsi" w:hAnsiTheme="minorHAnsi" w:cs="Calibri"/>
          <w:szCs w:val="24"/>
        </w:rPr>
        <w:t>The confidentiality of any information pertaining to any individual or group of beneficiaries of the assistance and other activities under this Agreement shall be respected</w:t>
      </w:r>
      <w:r w:rsidR="009072DA" w:rsidRPr="006613E3">
        <w:rPr>
          <w:rFonts w:asciiTheme="minorHAnsi" w:hAnsiTheme="minorHAnsi" w:cs="Calibri"/>
          <w:szCs w:val="24"/>
        </w:rPr>
        <w:t xml:space="preserve">. </w:t>
      </w:r>
      <w:r w:rsidR="00EB65B2" w:rsidRPr="006613E3">
        <w:rPr>
          <w:rFonts w:asciiTheme="minorHAnsi" w:hAnsiTheme="minorHAnsi" w:cs="Calibri"/>
          <w:szCs w:val="24"/>
        </w:rPr>
        <w:t xml:space="preserve">The Parties agree that the obligations of the </w:t>
      </w:r>
      <w:r w:rsidR="004F54B0" w:rsidRPr="006613E3">
        <w:rPr>
          <w:rFonts w:asciiTheme="minorHAnsi" w:hAnsiTheme="minorHAnsi" w:cs="Calibri"/>
          <w:szCs w:val="24"/>
        </w:rPr>
        <w:t xml:space="preserve">Jointly Appointed </w:t>
      </w:r>
      <w:r w:rsidR="00E912C3" w:rsidRPr="006613E3">
        <w:rPr>
          <w:rFonts w:asciiTheme="minorHAnsi" w:hAnsiTheme="minorHAnsi" w:cs="Calibri"/>
          <w:szCs w:val="24"/>
        </w:rPr>
        <w:t>Partner</w:t>
      </w:r>
      <w:r w:rsidR="00EB65B2" w:rsidRPr="006613E3">
        <w:rPr>
          <w:rFonts w:asciiTheme="minorHAnsi" w:hAnsiTheme="minorHAnsi" w:cs="Calibri"/>
          <w:szCs w:val="24"/>
        </w:rPr>
        <w:t xml:space="preserve"> </w:t>
      </w:r>
      <w:r w:rsidR="00664956" w:rsidRPr="006613E3">
        <w:rPr>
          <w:rFonts w:asciiTheme="minorHAnsi" w:hAnsiTheme="minorHAnsi" w:cs="Calibri"/>
          <w:szCs w:val="24"/>
        </w:rPr>
        <w:t xml:space="preserve">concerning confidentiality </w:t>
      </w:r>
      <w:r w:rsidR="00EB65B2" w:rsidRPr="006613E3">
        <w:rPr>
          <w:rFonts w:asciiTheme="minorHAnsi" w:hAnsiTheme="minorHAnsi" w:cs="Calibri"/>
          <w:szCs w:val="24"/>
        </w:rPr>
        <w:t xml:space="preserve">set out in </w:t>
      </w:r>
      <w:r w:rsidR="00FE7C1D" w:rsidRPr="006613E3">
        <w:rPr>
          <w:rFonts w:asciiTheme="minorHAnsi" w:hAnsiTheme="minorHAnsi" w:cs="Calibri"/>
          <w:szCs w:val="24"/>
        </w:rPr>
        <w:t xml:space="preserve">relevant provisions of </w:t>
      </w:r>
      <w:r w:rsidR="00835802" w:rsidRPr="006613E3">
        <w:rPr>
          <w:rFonts w:asciiTheme="minorHAnsi" w:hAnsiTheme="minorHAnsi" w:cs="Calibri"/>
          <w:szCs w:val="24"/>
        </w:rPr>
        <w:t xml:space="preserve">the </w:t>
      </w:r>
      <w:r w:rsidR="0095261F" w:rsidRPr="006613E3">
        <w:rPr>
          <w:rFonts w:asciiTheme="minorHAnsi" w:hAnsiTheme="minorHAnsi" w:cs="Calibri"/>
          <w:szCs w:val="24"/>
        </w:rPr>
        <w:t>UNHCR</w:t>
      </w:r>
      <w:r w:rsidR="00EB65B2" w:rsidRPr="006613E3">
        <w:rPr>
          <w:rFonts w:asciiTheme="minorHAnsi" w:hAnsiTheme="minorHAnsi" w:cs="Calibri"/>
          <w:szCs w:val="24"/>
        </w:rPr>
        <w:t xml:space="preserve"> Project Partner</w:t>
      </w:r>
      <w:r w:rsidR="00F11010" w:rsidRPr="006613E3">
        <w:rPr>
          <w:rFonts w:asciiTheme="minorHAnsi" w:hAnsiTheme="minorHAnsi" w:cs="Calibri"/>
          <w:szCs w:val="24"/>
        </w:rPr>
        <w:t>ship</w:t>
      </w:r>
      <w:r w:rsidR="00EB65B2" w:rsidRPr="006613E3">
        <w:rPr>
          <w:rFonts w:asciiTheme="minorHAnsi" w:hAnsiTheme="minorHAnsi" w:cs="Calibri"/>
          <w:szCs w:val="24"/>
        </w:rPr>
        <w:t xml:space="preserve"> Agreement</w:t>
      </w:r>
      <w:r w:rsidR="004F54B0" w:rsidRPr="006613E3">
        <w:rPr>
          <w:rStyle w:val="FootnoteReference"/>
          <w:rFonts w:asciiTheme="minorHAnsi" w:hAnsiTheme="minorHAnsi" w:cs="Calibri"/>
          <w:szCs w:val="24"/>
        </w:rPr>
        <w:footnoteReference w:id="6"/>
      </w:r>
      <w:r w:rsidR="00EB65B2" w:rsidRPr="006613E3">
        <w:rPr>
          <w:rFonts w:asciiTheme="minorHAnsi" w:hAnsiTheme="minorHAnsi" w:cs="Calibri"/>
          <w:szCs w:val="24"/>
        </w:rPr>
        <w:t xml:space="preserve"> are </w:t>
      </w:r>
      <w:r w:rsidR="0095261F" w:rsidRPr="006613E3">
        <w:rPr>
          <w:rFonts w:asciiTheme="minorHAnsi" w:hAnsiTheme="minorHAnsi" w:cs="Calibri"/>
          <w:szCs w:val="24"/>
        </w:rPr>
        <w:t xml:space="preserve">applicable </w:t>
      </w:r>
      <w:r w:rsidR="0095261F" w:rsidRPr="006613E3">
        <w:rPr>
          <w:rFonts w:asciiTheme="minorHAnsi" w:hAnsiTheme="minorHAnsi" w:cs="Calibri"/>
          <w:i/>
          <w:szCs w:val="24"/>
        </w:rPr>
        <w:t>mutatis mutandis</w:t>
      </w:r>
      <w:r w:rsidR="0095261F" w:rsidRPr="006613E3">
        <w:rPr>
          <w:rFonts w:asciiTheme="minorHAnsi" w:hAnsiTheme="minorHAnsi" w:cs="Calibri"/>
          <w:szCs w:val="24"/>
        </w:rPr>
        <w:t xml:space="preserve"> to all information shared by WFP</w:t>
      </w:r>
      <w:r w:rsidR="00F11010" w:rsidRPr="006613E3">
        <w:rPr>
          <w:rFonts w:asciiTheme="minorHAnsi" w:hAnsiTheme="minorHAnsi" w:cs="Calibri"/>
          <w:szCs w:val="24"/>
        </w:rPr>
        <w:t xml:space="preserve"> </w:t>
      </w:r>
      <w:r w:rsidR="0095261F" w:rsidRPr="006613E3">
        <w:rPr>
          <w:rFonts w:asciiTheme="minorHAnsi" w:hAnsiTheme="minorHAnsi" w:cs="Calibri"/>
          <w:szCs w:val="24"/>
        </w:rPr>
        <w:t xml:space="preserve">with the </w:t>
      </w:r>
      <w:r w:rsidR="004F54B0" w:rsidRPr="006613E3">
        <w:rPr>
          <w:rFonts w:asciiTheme="minorHAnsi" w:hAnsiTheme="minorHAnsi" w:cs="Calibri"/>
          <w:szCs w:val="24"/>
        </w:rPr>
        <w:t xml:space="preserve">Jointly Appointed </w:t>
      </w:r>
      <w:r w:rsidR="00E912C3" w:rsidRPr="006613E3">
        <w:rPr>
          <w:rFonts w:asciiTheme="minorHAnsi" w:hAnsiTheme="minorHAnsi" w:cs="Calibri"/>
          <w:szCs w:val="24"/>
        </w:rPr>
        <w:t>Partner</w:t>
      </w:r>
      <w:r w:rsidR="0095261F" w:rsidRPr="006613E3">
        <w:rPr>
          <w:rFonts w:asciiTheme="minorHAnsi" w:hAnsiTheme="minorHAnsi" w:cs="Calibri"/>
          <w:szCs w:val="24"/>
        </w:rPr>
        <w:t>, including a</w:t>
      </w:r>
      <w:r w:rsidR="000F2915" w:rsidRPr="006613E3">
        <w:rPr>
          <w:rFonts w:asciiTheme="minorHAnsi" w:hAnsiTheme="minorHAnsi" w:cs="Calibri"/>
          <w:szCs w:val="24"/>
        </w:rPr>
        <w:t xml:space="preserve">ll maps, drawings, photographs, mosaics, plans, reports, recommendations, estimates, documents and all other data compiled by or received by the </w:t>
      </w:r>
      <w:r w:rsidR="005D5D5B" w:rsidRPr="005D5D5B">
        <w:rPr>
          <w:rFonts w:asciiTheme="minorHAnsi" w:hAnsiTheme="minorHAnsi" w:cs="Calibri"/>
          <w:szCs w:val="24"/>
        </w:rPr>
        <w:t xml:space="preserve">Jointly Appointed </w:t>
      </w:r>
      <w:r w:rsidR="00E912C3" w:rsidRPr="006613E3">
        <w:rPr>
          <w:rFonts w:asciiTheme="minorHAnsi" w:hAnsiTheme="minorHAnsi" w:cs="Calibri"/>
          <w:szCs w:val="24"/>
        </w:rPr>
        <w:t>Partner</w:t>
      </w:r>
      <w:r w:rsidR="000F2915" w:rsidRPr="006613E3">
        <w:rPr>
          <w:rFonts w:asciiTheme="minorHAnsi" w:hAnsiTheme="minorHAnsi" w:cs="Calibri"/>
          <w:szCs w:val="24"/>
        </w:rPr>
        <w:t xml:space="preserve"> under this Agreement </w:t>
      </w:r>
    </w:p>
    <w:p w14:paraId="1A47A280" w14:textId="77777777" w:rsidR="00CF7A42" w:rsidRPr="006613E3" w:rsidRDefault="000F2915" w:rsidP="003823C7">
      <w:pPr>
        <w:widowControl w:val="0"/>
        <w:numPr>
          <w:ilvl w:val="1"/>
          <w:numId w:val="14"/>
        </w:numPr>
        <w:tabs>
          <w:tab w:val="left" w:pos="851"/>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6613E3">
        <w:rPr>
          <w:rFonts w:asciiTheme="minorHAnsi" w:hAnsiTheme="minorHAnsi" w:cs="Calibri"/>
          <w:szCs w:val="24"/>
        </w:rPr>
        <w:t>Subject to</w:t>
      </w:r>
      <w:r w:rsidR="00FF78C1" w:rsidRPr="006613E3">
        <w:rPr>
          <w:rFonts w:asciiTheme="minorHAnsi" w:hAnsiTheme="minorHAnsi" w:cs="Calibri"/>
          <w:szCs w:val="24"/>
        </w:rPr>
        <w:t>, respectively,</w:t>
      </w:r>
      <w:r w:rsidRPr="006613E3">
        <w:rPr>
          <w:rFonts w:asciiTheme="minorHAnsi" w:hAnsiTheme="minorHAnsi" w:cs="Calibri"/>
          <w:szCs w:val="24"/>
        </w:rPr>
        <w:t xml:space="preserve"> existing or future UNHCR and WFP guidelines</w:t>
      </w:r>
      <w:r w:rsidR="0092384D" w:rsidRPr="006613E3">
        <w:rPr>
          <w:rFonts w:asciiTheme="minorHAnsi" w:hAnsiTheme="minorHAnsi" w:cs="Calibri"/>
          <w:szCs w:val="24"/>
        </w:rPr>
        <w:t xml:space="preserve"> on data protection and confidentiality</w:t>
      </w:r>
      <w:r w:rsidRPr="006613E3">
        <w:rPr>
          <w:rFonts w:asciiTheme="minorHAnsi" w:hAnsiTheme="minorHAnsi" w:cs="Calibri"/>
          <w:szCs w:val="24"/>
        </w:rPr>
        <w:t xml:space="preserve">, </w:t>
      </w:r>
      <w:r w:rsidR="00CF7A42" w:rsidRPr="006613E3">
        <w:rPr>
          <w:rFonts w:asciiTheme="minorHAnsi" w:hAnsiTheme="minorHAnsi" w:cs="Calibri"/>
          <w:szCs w:val="24"/>
        </w:rPr>
        <w:t xml:space="preserve">UNHCR and WFP may provide </w:t>
      </w:r>
      <w:r w:rsidR="00E1061C" w:rsidRPr="006613E3">
        <w:rPr>
          <w:rFonts w:asciiTheme="minorHAnsi" w:hAnsiTheme="minorHAnsi" w:cs="Calibri"/>
          <w:szCs w:val="24"/>
        </w:rPr>
        <w:t xml:space="preserve">both </w:t>
      </w:r>
      <w:r w:rsidR="00E569A8" w:rsidRPr="006613E3">
        <w:rPr>
          <w:rFonts w:asciiTheme="minorHAnsi" w:hAnsiTheme="minorHAnsi" w:cs="Calibri"/>
          <w:szCs w:val="24"/>
        </w:rPr>
        <w:t xml:space="preserve">the </w:t>
      </w:r>
      <w:r w:rsidR="00E1061C" w:rsidRPr="006613E3">
        <w:rPr>
          <w:rFonts w:asciiTheme="minorHAnsi" w:hAnsiTheme="minorHAnsi" w:cs="Calibri"/>
          <w:szCs w:val="24"/>
        </w:rPr>
        <w:t>G</w:t>
      </w:r>
      <w:r w:rsidR="00E569A8" w:rsidRPr="006613E3">
        <w:rPr>
          <w:rFonts w:asciiTheme="minorHAnsi" w:hAnsiTheme="minorHAnsi" w:cs="Calibri"/>
          <w:szCs w:val="24"/>
        </w:rPr>
        <w:t xml:space="preserve">overnment and </w:t>
      </w:r>
      <w:r w:rsidR="00E1061C" w:rsidRPr="006613E3">
        <w:rPr>
          <w:rFonts w:asciiTheme="minorHAnsi" w:hAnsiTheme="minorHAnsi" w:cs="Calibri"/>
          <w:szCs w:val="24"/>
        </w:rPr>
        <w:t xml:space="preserve">their </w:t>
      </w:r>
      <w:r w:rsidR="00CF7A42" w:rsidRPr="006613E3">
        <w:rPr>
          <w:rFonts w:asciiTheme="minorHAnsi" w:hAnsiTheme="minorHAnsi" w:cs="Calibri"/>
          <w:szCs w:val="24"/>
        </w:rPr>
        <w:t>donors with information relating to this Agreement, its content and implementation.</w:t>
      </w:r>
    </w:p>
    <w:p w14:paraId="4931D800" w14:textId="77777777" w:rsidR="00CF7A42" w:rsidRPr="006613E3" w:rsidRDefault="00CF7A42" w:rsidP="003823C7">
      <w:pPr>
        <w:widowControl w:val="0"/>
        <w:numPr>
          <w:ilvl w:val="1"/>
          <w:numId w:val="14"/>
        </w:numPr>
        <w:tabs>
          <w:tab w:val="left" w:pos="851"/>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6613E3">
        <w:rPr>
          <w:rFonts w:asciiTheme="minorHAnsi" w:hAnsiTheme="minorHAnsi" w:cs="Calibri"/>
          <w:szCs w:val="24"/>
        </w:rPr>
        <w:t xml:space="preserve">In all other cases, the Parties shall communicate each other’s role to the </w:t>
      </w:r>
      <w:r w:rsidRPr="006613E3">
        <w:rPr>
          <w:rFonts w:asciiTheme="minorHAnsi" w:hAnsiTheme="minorHAnsi" w:cs="Calibri"/>
          <w:szCs w:val="24"/>
        </w:rPr>
        <w:lastRenderedPageBreak/>
        <w:t>general public as agreed in each case by the Parties</w:t>
      </w:r>
      <w:r w:rsidR="009072DA" w:rsidRPr="006613E3">
        <w:rPr>
          <w:rFonts w:asciiTheme="minorHAnsi" w:hAnsiTheme="minorHAnsi" w:cs="Calibri"/>
          <w:szCs w:val="24"/>
        </w:rPr>
        <w:t xml:space="preserve">. </w:t>
      </w:r>
      <w:r w:rsidRPr="006613E3">
        <w:rPr>
          <w:rFonts w:asciiTheme="minorHAnsi" w:hAnsiTheme="minorHAnsi" w:cs="Calibri"/>
          <w:szCs w:val="24"/>
        </w:rPr>
        <w:t xml:space="preserve">This may include, without limitation, the display by the </w:t>
      </w:r>
      <w:r w:rsidR="0038378E" w:rsidRPr="006613E3">
        <w:rPr>
          <w:rFonts w:asciiTheme="minorHAnsi" w:hAnsiTheme="minorHAnsi" w:cs="Calibri"/>
          <w:szCs w:val="24"/>
        </w:rPr>
        <w:t xml:space="preserve">Jointly Appointed </w:t>
      </w:r>
      <w:r w:rsidR="00E912C3" w:rsidRPr="006613E3">
        <w:rPr>
          <w:rFonts w:asciiTheme="minorHAnsi" w:hAnsiTheme="minorHAnsi" w:cs="Calibri"/>
          <w:szCs w:val="24"/>
        </w:rPr>
        <w:t>Partner</w:t>
      </w:r>
      <w:r w:rsidRPr="006613E3">
        <w:rPr>
          <w:rFonts w:asciiTheme="minorHAnsi" w:hAnsiTheme="minorHAnsi" w:cs="Calibri"/>
          <w:szCs w:val="24"/>
        </w:rPr>
        <w:t xml:space="preserve"> at </w:t>
      </w:r>
      <w:r w:rsidR="00E1061C" w:rsidRPr="006613E3">
        <w:rPr>
          <w:rFonts w:asciiTheme="minorHAnsi" w:hAnsiTheme="minorHAnsi" w:cs="Calibri"/>
          <w:szCs w:val="24"/>
        </w:rPr>
        <w:t xml:space="preserve">the </w:t>
      </w:r>
      <w:r w:rsidR="000F2915" w:rsidRPr="006613E3">
        <w:rPr>
          <w:rFonts w:asciiTheme="minorHAnsi" w:hAnsiTheme="minorHAnsi" w:cs="Calibri"/>
          <w:szCs w:val="24"/>
        </w:rPr>
        <w:t>operation</w:t>
      </w:r>
      <w:r w:rsidR="00E1061C" w:rsidRPr="006613E3">
        <w:rPr>
          <w:rFonts w:asciiTheme="minorHAnsi" w:hAnsiTheme="minorHAnsi" w:cs="Calibri"/>
          <w:szCs w:val="24"/>
        </w:rPr>
        <w:t xml:space="preserve"> </w:t>
      </w:r>
      <w:r w:rsidRPr="006613E3">
        <w:rPr>
          <w:rFonts w:asciiTheme="minorHAnsi" w:hAnsiTheme="minorHAnsi" w:cs="Calibri"/>
          <w:szCs w:val="24"/>
        </w:rPr>
        <w:t>locations of UNHCR and WFP visibility and/or communication material as requested, respectively, by UNHCR and WFP from time to time</w:t>
      </w:r>
      <w:r w:rsidR="009072DA" w:rsidRPr="006613E3">
        <w:rPr>
          <w:rFonts w:asciiTheme="minorHAnsi" w:hAnsiTheme="minorHAnsi" w:cs="Calibri"/>
          <w:szCs w:val="24"/>
        </w:rPr>
        <w:t xml:space="preserve">.  </w:t>
      </w:r>
    </w:p>
    <w:p w14:paraId="18384721" w14:textId="77777777" w:rsidR="00385A1B" w:rsidRPr="00D43C4A" w:rsidRDefault="00385A1B"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b/>
          <w:szCs w:val="24"/>
        </w:rPr>
      </w:pPr>
      <w:r w:rsidRPr="00D43C4A">
        <w:rPr>
          <w:rFonts w:asciiTheme="minorHAnsi" w:hAnsiTheme="minorHAnsi"/>
          <w:b/>
          <w:szCs w:val="24"/>
        </w:rPr>
        <w:t>PERSONAL DATA PROTECTION</w:t>
      </w:r>
    </w:p>
    <w:p w14:paraId="420D6945" w14:textId="77777777" w:rsidR="00835802" w:rsidRPr="006613E3" w:rsidRDefault="002569AB" w:rsidP="003823C7">
      <w:pPr>
        <w:widowControl w:val="0"/>
        <w:numPr>
          <w:ilvl w:val="1"/>
          <w:numId w:val="15"/>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6613E3">
        <w:rPr>
          <w:rFonts w:asciiTheme="minorHAnsi" w:hAnsiTheme="minorHAnsi" w:cs="Calibri"/>
          <w:szCs w:val="24"/>
        </w:rPr>
        <w:t xml:space="preserve">The Parties agree that the obligations of the Jointly Appointed Partner concerning the collection, processing and protection of personal data of the UNHCR Project Partnership Agreement are applicable </w:t>
      </w:r>
      <w:r w:rsidRPr="006613E3">
        <w:rPr>
          <w:rFonts w:asciiTheme="minorHAnsi" w:hAnsiTheme="minorHAnsi" w:cs="Calibri"/>
          <w:i/>
          <w:szCs w:val="24"/>
        </w:rPr>
        <w:t>mutatis mutandis</w:t>
      </w:r>
      <w:r w:rsidRPr="006613E3">
        <w:rPr>
          <w:rFonts w:asciiTheme="minorHAnsi" w:hAnsiTheme="minorHAnsi" w:cs="Calibri"/>
          <w:szCs w:val="24"/>
        </w:rPr>
        <w:t xml:space="preserve"> to all personal data collected or processed by the Jointly Appointed Partner under this Agreement. </w:t>
      </w:r>
    </w:p>
    <w:p w14:paraId="178C6352" w14:textId="77777777" w:rsidR="00385A1B" w:rsidRPr="00FA03A0" w:rsidRDefault="002569AB" w:rsidP="003823C7">
      <w:pPr>
        <w:widowControl w:val="0"/>
        <w:numPr>
          <w:ilvl w:val="1"/>
          <w:numId w:val="15"/>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6613E3">
        <w:rPr>
          <w:rFonts w:asciiTheme="minorHAnsi" w:hAnsiTheme="minorHAnsi" w:cs="Calibri"/>
          <w:szCs w:val="24"/>
        </w:rPr>
        <w:t xml:space="preserve">Notwithstanding the foregoing, </w:t>
      </w:r>
      <w:r w:rsidR="003E6F0B" w:rsidRPr="006613E3">
        <w:rPr>
          <w:rFonts w:asciiTheme="minorHAnsi" w:hAnsiTheme="minorHAnsi" w:cs="Calibri"/>
          <w:szCs w:val="24"/>
        </w:rPr>
        <w:t>t</w:t>
      </w:r>
      <w:r w:rsidR="00385A1B" w:rsidRPr="006613E3">
        <w:rPr>
          <w:rFonts w:asciiTheme="minorHAnsi" w:hAnsiTheme="minorHAnsi" w:cs="Calibri"/>
          <w:szCs w:val="24"/>
        </w:rPr>
        <w:t xml:space="preserve">he </w:t>
      </w:r>
      <w:r w:rsidRPr="006613E3">
        <w:rPr>
          <w:rFonts w:asciiTheme="minorHAnsi" w:hAnsiTheme="minorHAnsi" w:cs="Calibri"/>
          <w:szCs w:val="24"/>
        </w:rPr>
        <w:t xml:space="preserve">Jointly Appointed </w:t>
      </w:r>
      <w:r w:rsidR="00E912C3" w:rsidRPr="006613E3">
        <w:rPr>
          <w:rFonts w:asciiTheme="minorHAnsi" w:hAnsiTheme="minorHAnsi" w:cs="Calibri"/>
          <w:szCs w:val="24"/>
        </w:rPr>
        <w:t>Partner</w:t>
      </w:r>
      <w:r w:rsidR="00385A1B" w:rsidRPr="006613E3">
        <w:rPr>
          <w:rFonts w:asciiTheme="minorHAnsi" w:hAnsiTheme="minorHAnsi" w:cs="Calibri"/>
          <w:szCs w:val="24"/>
        </w:rPr>
        <w:t xml:space="preserve"> warrants and undertakes on a continu</w:t>
      </w:r>
      <w:r w:rsidR="00835802" w:rsidRPr="006613E3">
        <w:rPr>
          <w:rFonts w:asciiTheme="minorHAnsi" w:hAnsiTheme="minorHAnsi" w:cs="Calibri"/>
          <w:szCs w:val="24"/>
        </w:rPr>
        <w:t>ing basis when collecting personal d</w:t>
      </w:r>
      <w:r w:rsidR="00385A1B" w:rsidRPr="006613E3">
        <w:rPr>
          <w:rFonts w:asciiTheme="minorHAnsi" w:hAnsiTheme="minorHAnsi" w:cs="Calibri"/>
          <w:szCs w:val="24"/>
        </w:rPr>
        <w:t xml:space="preserve">ata, </w:t>
      </w:r>
      <w:r w:rsidR="00FA0382" w:rsidRPr="006613E3">
        <w:rPr>
          <w:rFonts w:asciiTheme="minorHAnsi" w:hAnsiTheme="minorHAnsi" w:cs="Calibri"/>
          <w:szCs w:val="24"/>
        </w:rPr>
        <w:t>to</w:t>
      </w:r>
      <w:r w:rsidR="00385A1B" w:rsidRPr="006613E3">
        <w:rPr>
          <w:rFonts w:asciiTheme="minorHAnsi" w:hAnsiTheme="minorHAnsi" w:cs="Calibri"/>
          <w:szCs w:val="24"/>
        </w:rPr>
        <w:t xml:space="preserve"> inform</w:t>
      </w:r>
      <w:r w:rsidR="003E6F0B" w:rsidRPr="006613E3">
        <w:rPr>
          <w:rFonts w:asciiTheme="minorHAnsi" w:hAnsiTheme="minorHAnsi" w:cs="Calibri"/>
          <w:szCs w:val="24"/>
        </w:rPr>
        <w:t xml:space="preserve"> beneficiaries</w:t>
      </w:r>
      <w:r w:rsidR="00385A1B" w:rsidRPr="006613E3">
        <w:rPr>
          <w:rFonts w:asciiTheme="minorHAnsi" w:hAnsiTheme="minorHAnsi" w:cs="Calibri"/>
          <w:szCs w:val="24"/>
        </w:rPr>
        <w:t xml:space="preserve"> </w:t>
      </w:r>
      <w:r w:rsidR="00FA0382" w:rsidRPr="006613E3">
        <w:rPr>
          <w:rFonts w:asciiTheme="minorHAnsi" w:hAnsiTheme="minorHAnsi" w:cs="Calibri"/>
          <w:szCs w:val="24"/>
        </w:rPr>
        <w:t>of the following: (</w:t>
      </w:r>
      <w:proofErr w:type="spellStart"/>
      <w:r w:rsidR="00FA0382" w:rsidRPr="006613E3">
        <w:rPr>
          <w:rFonts w:asciiTheme="minorHAnsi" w:hAnsiTheme="minorHAnsi" w:cs="Calibri"/>
          <w:szCs w:val="24"/>
        </w:rPr>
        <w:t>i</w:t>
      </w:r>
      <w:proofErr w:type="spellEnd"/>
      <w:r w:rsidR="00FA0382" w:rsidRPr="006613E3">
        <w:rPr>
          <w:rFonts w:asciiTheme="minorHAnsi" w:hAnsiTheme="minorHAnsi" w:cs="Calibri"/>
          <w:szCs w:val="24"/>
        </w:rPr>
        <w:t xml:space="preserve">) their </w:t>
      </w:r>
      <w:r w:rsidR="003E6F0B" w:rsidRPr="006613E3">
        <w:rPr>
          <w:rFonts w:asciiTheme="minorHAnsi" w:hAnsiTheme="minorHAnsi" w:cs="Calibri"/>
          <w:szCs w:val="24"/>
        </w:rPr>
        <w:t>right to refuse (including any implications this may have on the assistance they receive),</w:t>
      </w:r>
      <w:r w:rsidR="00FA0382" w:rsidRPr="006613E3">
        <w:rPr>
          <w:rFonts w:asciiTheme="minorHAnsi" w:hAnsiTheme="minorHAnsi" w:cs="Calibri"/>
          <w:szCs w:val="24"/>
        </w:rPr>
        <w:t xml:space="preserve"> (ii) </w:t>
      </w:r>
      <w:r w:rsidR="00385A1B" w:rsidRPr="006613E3">
        <w:rPr>
          <w:rFonts w:asciiTheme="minorHAnsi" w:hAnsiTheme="minorHAnsi" w:cs="Calibri"/>
          <w:szCs w:val="24"/>
        </w:rPr>
        <w:t>the specific purpose for processing the data</w:t>
      </w:r>
      <w:r w:rsidR="0063362E" w:rsidRPr="006613E3">
        <w:rPr>
          <w:rFonts w:asciiTheme="minorHAnsi" w:hAnsiTheme="minorHAnsi" w:cs="Calibri"/>
          <w:szCs w:val="24"/>
        </w:rPr>
        <w:t xml:space="preserve">, </w:t>
      </w:r>
      <w:r w:rsidR="00FA0382" w:rsidRPr="006613E3">
        <w:rPr>
          <w:rFonts w:asciiTheme="minorHAnsi" w:hAnsiTheme="minorHAnsi" w:cs="Calibri"/>
          <w:szCs w:val="24"/>
        </w:rPr>
        <w:t xml:space="preserve">(iii) </w:t>
      </w:r>
      <w:r w:rsidR="003E6F0B" w:rsidRPr="00FA03A0">
        <w:rPr>
          <w:rFonts w:asciiTheme="minorHAnsi" w:hAnsiTheme="minorHAnsi" w:cs="Calibri"/>
          <w:szCs w:val="24"/>
        </w:rPr>
        <w:t>whether</w:t>
      </w:r>
      <w:r w:rsidR="0063362E" w:rsidRPr="00FA03A0">
        <w:rPr>
          <w:rFonts w:asciiTheme="minorHAnsi" w:hAnsiTheme="minorHAnsi" w:cs="Calibri"/>
          <w:szCs w:val="24"/>
        </w:rPr>
        <w:t xml:space="preserve"> the data </w:t>
      </w:r>
      <w:r w:rsidR="006613E3">
        <w:rPr>
          <w:rFonts w:asciiTheme="minorHAnsi" w:hAnsiTheme="minorHAnsi" w:cs="Calibri"/>
          <w:szCs w:val="24"/>
        </w:rPr>
        <w:t xml:space="preserve">will </w:t>
      </w:r>
      <w:r w:rsidR="0063362E" w:rsidRPr="00FA03A0">
        <w:rPr>
          <w:rFonts w:asciiTheme="minorHAnsi" w:hAnsiTheme="minorHAnsi" w:cs="Calibri"/>
          <w:szCs w:val="24"/>
        </w:rPr>
        <w:t>be shared with</w:t>
      </w:r>
      <w:r w:rsidR="003E6F0B" w:rsidRPr="00FA03A0">
        <w:rPr>
          <w:rFonts w:asciiTheme="minorHAnsi" w:hAnsiTheme="minorHAnsi" w:cs="Calibri"/>
          <w:szCs w:val="24"/>
        </w:rPr>
        <w:t xml:space="preserve"> third parties</w:t>
      </w:r>
      <w:r w:rsidR="0063362E" w:rsidRPr="00FA03A0">
        <w:rPr>
          <w:rFonts w:asciiTheme="minorHAnsi" w:hAnsiTheme="minorHAnsi" w:cs="Calibri"/>
          <w:szCs w:val="24"/>
        </w:rPr>
        <w:t xml:space="preserve">, </w:t>
      </w:r>
      <w:r w:rsidR="00FA0382" w:rsidRPr="00FA03A0">
        <w:rPr>
          <w:rFonts w:asciiTheme="minorHAnsi" w:hAnsiTheme="minorHAnsi" w:cs="Calibri"/>
          <w:szCs w:val="24"/>
        </w:rPr>
        <w:t xml:space="preserve">(iv) </w:t>
      </w:r>
      <w:r w:rsidR="0063362E" w:rsidRPr="00FA03A0">
        <w:rPr>
          <w:rFonts w:asciiTheme="minorHAnsi" w:hAnsiTheme="minorHAnsi" w:cs="Calibri"/>
          <w:szCs w:val="24"/>
        </w:rPr>
        <w:t>where to address complaints or questions regarding the processing of their personal data</w:t>
      </w:r>
      <w:r w:rsidR="00FA0382" w:rsidRPr="00FA03A0">
        <w:rPr>
          <w:rFonts w:asciiTheme="minorHAnsi" w:hAnsiTheme="minorHAnsi" w:cs="Calibri"/>
          <w:szCs w:val="24"/>
        </w:rPr>
        <w:t xml:space="preserve">; </w:t>
      </w:r>
      <w:r w:rsidR="00184E8F">
        <w:rPr>
          <w:rFonts w:asciiTheme="minorHAnsi" w:hAnsiTheme="minorHAnsi" w:cs="Calibri"/>
          <w:szCs w:val="24"/>
        </w:rPr>
        <w:t xml:space="preserve">and </w:t>
      </w:r>
      <w:r w:rsidR="00FA0382" w:rsidRPr="00FA03A0">
        <w:rPr>
          <w:rFonts w:asciiTheme="minorHAnsi" w:hAnsiTheme="minorHAnsi" w:cs="Calibri"/>
          <w:szCs w:val="24"/>
        </w:rPr>
        <w:t>(v) the fact that the Jointly Appointed Partner acts in partnership with UNHCR and WFP</w:t>
      </w:r>
      <w:r w:rsidR="0073149B">
        <w:rPr>
          <w:rFonts w:asciiTheme="minorHAnsi" w:hAnsiTheme="minorHAnsi" w:cs="Calibri"/>
          <w:szCs w:val="24"/>
        </w:rPr>
        <w:t xml:space="preserve">, </w:t>
      </w:r>
      <w:r w:rsidR="00FA03A0">
        <w:rPr>
          <w:rFonts w:asciiTheme="minorHAnsi" w:hAnsiTheme="minorHAnsi" w:cs="Calibri"/>
          <w:szCs w:val="24"/>
        </w:rPr>
        <w:t xml:space="preserve">and that </w:t>
      </w:r>
      <w:r w:rsidR="0067466C">
        <w:rPr>
          <w:rFonts w:asciiTheme="minorHAnsi" w:hAnsiTheme="minorHAnsi" w:cs="Calibri"/>
          <w:szCs w:val="24"/>
        </w:rPr>
        <w:t>such</w:t>
      </w:r>
      <w:r w:rsidR="00FA03A0">
        <w:rPr>
          <w:rFonts w:asciiTheme="minorHAnsi" w:hAnsiTheme="minorHAnsi" w:cs="Calibri"/>
          <w:szCs w:val="24"/>
        </w:rPr>
        <w:t xml:space="preserve"> data </w:t>
      </w:r>
      <w:r w:rsidR="00335E6F">
        <w:rPr>
          <w:rFonts w:asciiTheme="minorHAnsi" w:hAnsiTheme="minorHAnsi" w:cs="Calibri"/>
          <w:szCs w:val="24"/>
        </w:rPr>
        <w:t>will</w:t>
      </w:r>
      <w:r w:rsidR="0067466C">
        <w:rPr>
          <w:rFonts w:asciiTheme="minorHAnsi" w:hAnsiTheme="minorHAnsi" w:cs="Calibri"/>
          <w:szCs w:val="24"/>
        </w:rPr>
        <w:t xml:space="preserve"> be</w:t>
      </w:r>
      <w:r w:rsidR="00FA03A0">
        <w:rPr>
          <w:rFonts w:asciiTheme="minorHAnsi" w:hAnsiTheme="minorHAnsi" w:cs="Calibri"/>
          <w:szCs w:val="24"/>
        </w:rPr>
        <w:t xml:space="preserve"> </w:t>
      </w:r>
      <w:r w:rsidR="00CD533F">
        <w:rPr>
          <w:rFonts w:asciiTheme="minorHAnsi" w:hAnsiTheme="minorHAnsi" w:cs="Calibri"/>
          <w:szCs w:val="24"/>
        </w:rPr>
        <w:t>accessed by</w:t>
      </w:r>
      <w:r w:rsidR="009C07FE">
        <w:rPr>
          <w:rFonts w:asciiTheme="minorHAnsi" w:hAnsiTheme="minorHAnsi" w:cs="Calibri"/>
          <w:szCs w:val="24"/>
        </w:rPr>
        <w:t>,</w:t>
      </w:r>
      <w:r w:rsidR="00CD533F">
        <w:rPr>
          <w:rFonts w:asciiTheme="minorHAnsi" w:hAnsiTheme="minorHAnsi" w:cs="Calibri"/>
          <w:szCs w:val="24"/>
        </w:rPr>
        <w:t xml:space="preserve"> or transferred to</w:t>
      </w:r>
      <w:r w:rsidR="0073149B">
        <w:rPr>
          <w:rFonts w:asciiTheme="minorHAnsi" w:hAnsiTheme="minorHAnsi" w:cs="Calibri"/>
          <w:szCs w:val="24"/>
        </w:rPr>
        <w:t xml:space="preserve"> </w:t>
      </w:r>
      <w:r w:rsidR="00CD533F">
        <w:rPr>
          <w:rFonts w:asciiTheme="minorHAnsi" w:hAnsiTheme="minorHAnsi" w:cs="Calibri"/>
          <w:szCs w:val="24"/>
        </w:rPr>
        <w:t xml:space="preserve">both </w:t>
      </w:r>
      <w:r w:rsidR="006613E3">
        <w:rPr>
          <w:rFonts w:asciiTheme="minorHAnsi" w:hAnsiTheme="minorHAnsi" w:cs="Calibri"/>
          <w:szCs w:val="24"/>
        </w:rPr>
        <w:t>UNHCR and WF</w:t>
      </w:r>
      <w:r w:rsidR="006613E3" w:rsidRPr="00D43C4A">
        <w:rPr>
          <w:rFonts w:asciiTheme="minorHAnsi" w:hAnsiTheme="minorHAnsi" w:cs="Calibri"/>
          <w:szCs w:val="24"/>
        </w:rPr>
        <w:t>P</w:t>
      </w:r>
      <w:r w:rsidR="00385A1B" w:rsidRPr="00D43C4A">
        <w:rPr>
          <w:rFonts w:asciiTheme="minorHAnsi" w:hAnsiTheme="minorHAnsi" w:cs="Calibri"/>
          <w:szCs w:val="24"/>
        </w:rPr>
        <w:t xml:space="preserve">. </w:t>
      </w:r>
    </w:p>
    <w:p w14:paraId="7FCAFFCD" w14:textId="77777777" w:rsidR="00CF7A42" w:rsidRPr="00D43C4A" w:rsidRDefault="00CF7A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b/>
          <w:szCs w:val="24"/>
        </w:rPr>
      </w:pPr>
      <w:r w:rsidRPr="00D43C4A">
        <w:rPr>
          <w:rFonts w:asciiTheme="minorHAnsi" w:hAnsiTheme="minorHAnsi"/>
          <w:b/>
          <w:szCs w:val="24"/>
        </w:rPr>
        <w:t>PREVENTION OF SEXUAL EXPLOITATION AND ABUSE</w:t>
      </w:r>
    </w:p>
    <w:p w14:paraId="29C45276" w14:textId="77777777" w:rsidR="00CF7A42" w:rsidRPr="00FA03A0" w:rsidRDefault="00CF7A42" w:rsidP="003823C7">
      <w:pPr>
        <w:widowControl w:val="0"/>
        <w:numPr>
          <w:ilvl w:val="1"/>
          <w:numId w:val="16"/>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FA03A0">
        <w:rPr>
          <w:rFonts w:asciiTheme="minorHAnsi" w:hAnsiTheme="minorHAnsi" w:cs="Calibri"/>
          <w:szCs w:val="24"/>
        </w:rPr>
        <w:t xml:space="preserve">The United </w:t>
      </w:r>
      <w:r w:rsidRPr="00FA03A0">
        <w:rPr>
          <w:rFonts w:asciiTheme="minorHAnsi" w:hAnsiTheme="minorHAnsi" w:cs="Calibri"/>
          <w:szCs w:val="24"/>
          <w:lang w:val="en-US"/>
        </w:rPr>
        <w:t>Nations</w:t>
      </w:r>
      <w:r w:rsidR="00DE6BD8" w:rsidRPr="00FA03A0">
        <w:rPr>
          <w:rFonts w:asciiTheme="minorHAnsi" w:hAnsiTheme="minorHAnsi" w:cs="Calibri"/>
          <w:szCs w:val="24"/>
        </w:rPr>
        <w:t>, UNHCR</w:t>
      </w:r>
      <w:r w:rsidRPr="00FA03A0">
        <w:rPr>
          <w:rFonts w:asciiTheme="minorHAnsi" w:hAnsiTheme="minorHAnsi" w:cs="Calibri"/>
          <w:szCs w:val="24"/>
        </w:rPr>
        <w:t xml:space="preserve"> and WFP are committed to the protection of vulnerable populations in humanitarian crisis, including from sexual exploitation and abuse</w:t>
      </w:r>
      <w:r w:rsidR="009072DA" w:rsidRPr="00FA03A0">
        <w:rPr>
          <w:rFonts w:asciiTheme="minorHAnsi" w:hAnsiTheme="minorHAnsi" w:cs="Calibri"/>
          <w:szCs w:val="24"/>
        </w:rPr>
        <w:t xml:space="preserve">. </w:t>
      </w:r>
      <w:r w:rsidRPr="00FA03A0">
        <w:rPr>
          <w:rFonts w:asciiTheme="minorHAnsi" w:hAnsiTheme="minorHAnsi" w:cs="Calibri"/>
          <w:szCs w:val="24"/>
        </w:rPr>
        <w:t xml:space="preserve">By entering into </w:t>
      </w:r>
      <w:r w:rsidR="00C11136" w:rsidRPr="00FA03A0">
        <w:rPr>
          <w:rFonts w:asciiTheme="minorHAnsi" w:hAnsiTheme="minorHAnsi" w:cs="Calibri"/>
          <w:szCs w:val="24"/>
        </w:rPr>
        <w:t>the A</w:t>
      </w:r>
      <w:r w:rsidRPr="00FA03A0">
        <w:rPr>
          <w:rFonts w:asciiTheme="minorHAnsi" w:hAnsiTheme="minorHAnsi" w:cs="Calibri"/>
          <w:szCs w:val="24"/>
        </w:rPr>
        <w:t xml:space="preserve">greement, the </w:t>
      </w:r>
      <w:r w:rsidR="002569AB" w:rsidRPr="00FA03A0">
        <w:rPr>
          <w:rFonts w:asciiTheme="minorHAnsi" w:hAnsiTheme="minorHAnsi" w:cs="Calibri"/>
          <w:szCs w:val="24"/>
        </w:rPr>
        <w:t xml:space="preserve">Jointly Appointed </w:t>
      </w:r>
      <w:r w:rsidR="00E912C3" w:rsidRPr="00FA03A0">
        <w:rPr>
          <w:rFonts w:asciiTheme="minorHAnsi" w:hAnsiTheme="minorHAnsi" w:cs="Calibri"/>
          <w:szCs w:val="24"/>
        </w:rPr>
        <w:t>Partner</w:t>
      </w:r>
      <w:r w:rsidRPr="00FA03A0">
        <w:rPr>
          <w:rFonts w:asciiTheme="minorHAnsi" w:hAnsiTheme="minorHAnsi" w:cs="Calibri"/>
          <w:szCs w:val="24"/>
        </w:rPr>
        <w:t xml:space="preserve"> undertakes</w:t>
      </w:r>
      <w:r w:rsidR="00184E8F">
        <w:rPr>
          <w:rFonts w:asciiTheme="minorHAnsi" w:hAnsiTheme="minorHAnsi" w:cs="Calibri"/>
          <w:szCs w:val="24"/>
        </w:rPr>
        <w:t>,</w:t>
      </w:r>
      <w:r w:rsidRPr="00FA03A0">
        <w:rPr>
          <w:rFonts w:asciiTheme="minorHAnsi" w:hAnsiTheme="minorHAnsi" w:cs="Calibri"/>
          <w:szCs w:val="24"/>
        </w:rPr>
        <w:t xml:space="preserve"> </w:t>
      </w:r>
      <w:r w:rsidR="00FA4321" w:rsidRPr="00FA03A0">
        <w:rPr>
          <w:rFonts w:asciiTheme="minorHAnsi" w:hAnsiTheme="minorHAnsi" w:cs="Calibri"/>
          <w:szCs w:val="24"/>
        </w:rPr>
        <w:t>in addition to its obligations regarding the Standard</w:t>
      </w:r>
      <w:r w:rsidR="00CF21D0" w:rsidRPr="00FA03A0">
        <w:rPr>
          <w:rFonts w:asciiTheme="minorHAnsi" w:hAnsiTheme="minorHAnsi" w:cs="Calibri"/>
          <w:szCs w:val="24"/>
        </w:rPr>
        <w:t>s</w:t>
      </w:r>
      <w:r w:rsidR="00FA4321" w:rsidRPr="00FA03A0">
        <w:rPr>
          <w:rFonts w:asciiTheme="minorHAnsi" w:hAnsiTheme="minorHAnsi" w:cs="Calibri"/>
          <w:szCs w:val="24"/>
        </w:rPr>
        <w:t xml:space="preserve"> of </w:t>
      </w:r>
      <w:r w:rsidR="00CF21D0" w:rsidRPr="00FA03A0">
        <w:rPr>
          <w:rFonts w:asciiTheme="minorHAnsi" w:hAnsiTheme="minorHAnsi" w:cs="Calibri"/>
          <w:szCs w:val="24"/>
        </w:rPr>
        <w:t>Managing Misc</w:t>
      </w:r>
      <w:r w:rsidR="00FA4321" w:rsidRPr="00FA03A0">
        <w:rPr>
          <w:rFonts w:asciiTheme="minorHAnsi" w:hAnsiTheme="minorHAnsi" w:cs="Calibri"/>
          <w:szCs w:val="24"/>
        </w:rPr>
        <w:t>onduct as set out in Appendix 2</w:t>
      </w:r>
      <w:r w:rsidR="00036A0A" w:rsidRPr="00FA03A0">
        <w:rPr>
          <w:rFonts w:asciiTheme="minorHAnsi" w:hAnsiTheme="minorHAnsi" w:cs="Calibri"/>
          <w:szCs w:val="24"/>
        </w:rPr>
        <w:t xml:space="preserve"> </w:t>
      </w:r>
      <w:r w:rsidR="00FA4321" w:rsidRPr="00FA03A0">
        <w:rPr>
          <w:rFonts w:asciiTheme="minorHAnsi" w:hAnsiTheme="minorHAnsi" w:cs="Calibri"/>
          <w:szCs w:val="24"/>
        </w:rPr>
        <w:t xml:space="preserve">of UNHCR Project </w:t>
      </w:r>
      <w:r w:rsidR="007424C7" w:rsidRPr="00FA03A0">
        <w:rPr>
          <w:rFonts w:asciiTheme="minorHAnsi" w:hAnsiTheme="minorHAnsi" w:cs="Calibri"/>
          <w:szCs w:val="24"/>
        </w:rPr>
        <w:t xml:space="preserve">Partnership </w:t>
      </w:r>
      <w:r w:rsidR="00FA4321" w:rsidRPr="00FA03A0">
        <w:rPr>
          <w:rFonts w:asciiTheme="minorHAnsi" w:hAnsiTheme="minorHAnsi" w:cs="Calibri"/>
          <w:szCs w:val="24"/>
        </w:rPr>
        <w:t>Agreement</w:t>
      </w:r>
      <w:r w:rsidR="00184E8F">
        <w:rPr>
          <w:rFonts w:asciiTheme="minorHAnsi" w:hAnsiTheme="minorHAnsi" w:cs="Calibri"/>
          <w:szCs w:val="24"/>
        </w:rPr>
        <w:t>, to</w:t>
      </w:r>
      <w:r w:rsidR="00FA4321" w:rsidRPr="00FA03A0">
        <w:rPr>
          <w:rFonts w:asciiTheme="minorHAnsi" w:hAnsiTheme="minorHAnsi" w:cs="Calibri"/>
          <w:szCs w:val="24"/>
        </w:rPr>
        <w:t xml:space="preserve"> </w:t>
      </w:r>
      <w:r w:rsidRPr="00FA03A0">
        <w:rPr>
          <w:rFonts w:asciiTheme="minorHAnsi" w:hAnsiTheme="minorHAnsi" w:cs="Calibri"/>
          <w:szCs w:val="24"/>
        </w:rPr>
        <w:t>adhere to: (</w:t>
      </w:r>
      <w:proofErr w:type="spellStart"/>
      <w:r w:rsidRPr="00FA03A0">
        <w:rPr>
          <w:rFonts w:asciiTheme="minorHAnsi" w:hAnsiTheme="minorHAnsi" w:cs="Calibri"/>
          <w:szCs w:val="24"/>
        </w:rPr>
        <w:t>i</w:t>
      </w:r>
      <w:proofErr w:type="spellEnd"/>
      <w:r w:rsidRPr="00FA03A0">
        <w:rPr>
          <w:rFonts w:asciiTheme="minorHAnsi" w:hAnsiTheme="minorHAnsi" w:cs="Calibri"/>
          <w:szCs w:val="24"/>
        </w:rPr>
        <w:t xml:space="preserve">) the standards set out in the Secretary-General’s Bulletin </w:t>
      </w:r>
      <w:r w:rsidR="00CC7547">
        <w:rPr>
          <w:rFonts w:asciiTheme="minorHAnsi" w:hAnsiTheme="minorHAnsi" w:cs="Calibri"/>
          <w:szCs w:val="24"/>
        </w:rPr>
        <w:t xml:space="preserve">on </w:t>
      </w:r>
      <w:r w:rsidRPr="00FA03A0">
        <w:rPr>
          <w:rFonts w:asciiTheme="minorHAnsi" w:hAnsiTheme="minorHAnsi" w:cs="Calibri"/>
          <w:szCs w:val="24"/>
        </w:rPr>
        <w:t xml:space="preserve">Special measures for protection from sexual exploitation and sexual abuse (ST/SGB/2003/13); (ii) any minimum operating standards adopted as a result of the Statement of Commitment on Eliminating Sexual Abuse and Abuse by UN and Non-UN Personnel of 4 December 2006; and (iii) any other Protection from Sexual Exploitation and Abuse (PSEA) policy or guideline as may be adopted by </w:t>
      </w:r>
      <w:r w:rsidR="00C11136" w:rsidRPr="00FA03A0">
        <w:rPr>
          <w:rFonts w:asciiTheme="minorHAnsi" w:hAnsiTheme="minorHAnsi" w:cs="Calibri"/>
          <w:szCs w:val="24"/>
        </w:rPr>
        <w:t>UNHCR and</w:t>
      </w:r>
      <w:r w:rsidR="00184E8F">
        <w:rPr>
          <w:rFonts w:asciiTheme="minorHAnsi" w:hAnsiTheme="minorHAnsi" w:cs="Calibri"/>
          <w:szCs w:val="24"/>
        </w:rPr>
        <w:t>/or</w:t>
      </w:r>
      <w:r w:rsidR="00C11136" w:rsidRPr="00FA03A0">
        <w:rPr>
          <w:rFonts w:asciiTheme="minorHAnsi" w:hAnsiTheme="minorHAnsi" w:cs="Calibri"/>
          <w:szCs w:val="24"/>
        </w:rPr>
        <w:t xml:space="preserve"> </w:t>
      </w:r>
      <w:r w:rsidRPr="00FA03A0">
        <w:rPr>
          <w:rFonts w:asciiTheme="minorHAnsi" w:hAnsiTheme="minorHAnsi" w:cs="Calibri"/>
          <w:szCs w:val="24"/>
        </w:rPr>
        <w:t xml:space="preserve">WFP, as notified to the </w:t>
      </w:r>
      <w:r w:rsidR="002569AB" w:rsidRPr="00FA03A0">
        <w:rPr>
          <w:rFonts w:asciiTheme="minorHAnsi" w:hAnsiTheme="minorHAnsi" w:cs="Calibri"/>
          <w:szCs w:val="24"/>
        </w:rPr>
        <w:t xml:space="preserve">Jointly Appointed </w:t>
      </w:r>
      <w:r w:rsidR="00E912C3" w:rsidRPr="00FA03A0">
        <w:rPr>
          <w:rFonts w:asciiTheme="minorHAnsi" w:hAnsiTheme="minorHAnsi" w:cs="Calibri"/>
          <w:szCs w:val="24"/>
        </w:rPr>
        <w:t>Partner</w:t>
      </w:r>
      <w:r w:rsidRPr="00FA03A0">
        <w:rPr>
          <w:rFonts w:asciiTheme="minorHAnsi" w:hAnsiTheme="minorHAnsi" w:cs="Calibri"/>
          <w:szCs w:val="24"/>
        </w:rPr>
        <w:t xml:space="preserve"> by </w:t>
      </w:r>
      <w:r w:rsidR="00DE6BD8" w:rsidRPr="00FA03A0">
        <w:rPr>
          <w:rFonts w:asciiTheme="minorHAnsi" w:hAnsiTheme="minorHAnsi" w:cs="Calibri"/>
          <w:szCs w:val="24"/>
        </w:rPr>
        <w:t xml:space="preserve">UNHCR or </w:t>
      </w:r>
      <w:r w:rsidRPr="00FA03A0">
        <w:rPr>
          <w:rFonts w:asciiTheme="minorHAnsi" w:hAnsiTheme="minorHAnsi" w:cs="Calibri"/>
          <w:szCs w:val="24"/>
        </w:rPr>
        <w:t>WFP from time to time.</w:t>
      </w:r>
    </w:p>
    <w:p w14:paraId="6B9C3D6D" w14:textId="77777777" w:rsidR="00CF7A42" w:rsidRPr="00FA03A0" w:rsidRDefault="00CF7A42" w:rsidP="003823C7">
      <w:pPr>
        <w:widowControl w:val="0"/>
        <w:numPr>
          <w:ilvl w:val="1"/>
          <w:numId w:val="16"/>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FA03A0">
        <w:rPr>
          <w:rFonts w:asciiTheme="minorHAnsi" w:hAnsiTheme="minorHAnsi" w:cs="Calibri"/>
          <w:szCs w:val="24"/>
        </w:rPr>
        <w:t xml:space="preserve">Any </w:t>
      </w:r>
      <w:r w:rsidRPr="003823C7">
        <w:rPr>
          <w:rFonts w:asciiTheme="minorHAnsi" w:hAnsiTheme="minorHAnsi" w:cs="Calibri"/>
          <w:szCs w:val="24"/>
        </w:rPr>
        <w:t>failure</w:t>
      </w:r>
      <w:r w:rsidRPr="00FA03A0">
        <w:rPr>
          <w:rFonts w:asciiTheme="minorHAnsi" w:hAnsiTheme="minorHAnsi" w:cs="Calibri"/>
          <w:szCs w:val="24"/>
        </w:rPr>
        <w:t xml:space="preserve"> by the </w:t>
      </w:r>
      <w:r w:rsidR="002569AB" w:rsidRPr="00FA03A0">
        <w:rPr>
          <w:rFonts w:asciiTheme="minorHAnsi" w:hAnsiTheme="minorHAnsi" w:cs="Calibri"/>
          <w:szCs w:val="24"/>
        </w:rPr>
        <w:t xml:space="preserve">Jointly Appointed </w:t>
      </w:r>
      <w:r w:rsidR="00E912C3" w:rsidRPr="00FA03A0">
        <w:rPr>
          <w:rFonts w:asciiTheme="minorHAnsi" w:hAnsiTheme="minorHAnsi" w:cs="Calibri"/>
          <w:szCs w:val="24"/>
        </w:rPr>
        <w:t>Partner</w:t>
      </w:r>
      <w:r w:rsidRPr="00FA03A0">
        <w:rPr>
          <w:rFonts w:asciiTheme="minorHAnsi" w:hAnsiTheme="minorHAnsi" w:cs="Calibri"/>
          <w:szCs w:val="24"/>
        </w:rPr>
        <w:t xml:space="preserve"> to take preventive measures against sexual exploitation or abuse, to investigate thereof or to take corrective action, shall constitute gr</w:t>
      </w:r>
      <w:r w:rsidR="00DE6BD8" w:rsidRPr="00FA03A0">
        <w:rPr>
          <w:rFonts w:asciiTheme="minorHAnsi" w:hAnsiTheme="minorHAnsi" w:cs="Calibri"/>
          <w:szCs w:val="24"/>
        </w:rPr>
        <w:t>ounds for termination of the A</w:t>
      </w:r>
      <w:r w:rsidRPr="00FA03A0">
        <w:rPr>
          <w:rFonts w:asciiTheme="minorHAnsi" w:hAnsiTheme="minorHAnsi" w:cs="Calibri"/>
          <w:szCs w:val="24"/>
        </w:rPr>
        <w:t>greement.</w:t>
      </w:r>
    </w:p>
    <w:p w14:paraId="63ED6027" w14:textId="77777777" w:rsidR="00CF7A42" w:rsidRPr="00FA03A0" w:rsidRDefault="00CF7A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cs="Calibri"/>
          <w:b/>
          <w:szCs w:val="24"/>
        </w:rPr>
      </w:pPr>
      <w:r w:rsidRPr="00FA03A0">
        <w:rPr>
          <w:rFonts w:asciiTheme="minorHAnsi" w:hAnsiTheme="minorHAnsi" w:cs="Calibri"/>
          <w:b/>
          <w:szCs w:val="24"/>
        </w:rPr>
        <w:t xml:space="preserve">FORCE </w:t>
      </w:r>
      <w:r w:rsidRPr="003823C7">
        <w:rPr>
          <w:rFonts w:asciiTheme="minorHAnsi" w:hAnsiTheme="minorHAnsi"/>
          <w:b/>
          <w:szCs w:val="24"/>
        </w:rPr>
        <w:t>MAJEURE</w:t>
      </w:r>
      <w:r w:rsidR="00B87252" w:rsidRPr="00FA03A0">
        <w:rPr>
          <w:rFonts w:asciiTheme="minorHAnsi" w:hAnsiTheme="minorHAnsi" w:cs="Calibri"/>
          <w:b/>
          <w:szCs w:val="24"/>
        </w:rPr>
        <w:t xml:space="preserve"> AND OTHER CHANGE</w:t>
      </w:r>
      <w:r w:rsidR="0042252F" w:rsidRPr="00FA03A0">
        <w:rPr>
          <w:rFonts w:asciiTheme="minorHAnsi" w:hAnsiTheme="minorHAnsi" w:cs="Calibri"/>
          <w:b/>
          <w:szCs w:val="24"/>
        </w:rPr>
        <w:t>S</w:t>
      </w:r>
      <w:r w:rsidR="00B87252" w:rsidRPr="00FA03A0">
        <w:rPr>
          <w:rFonts w:asciiTheme="minorHAnsi" w:hAnsiTheme="minorHAnsi" w:cs="Calibri"/>
          <w:b/>
          <w:szCs w:val="24"/>
        </w:rPr>
        <w:t xml:space="preserve"> IN C</w:t>
      </w:r>
      <w:r w:rsidR="00DB5167" w:rsidRPr="00FA03A0">
        <w:rPr>
          <w:rFonts w:asciiTheme="minorHAnsi" w:hAnsiTheme="minorHAnsi" w:cs="Calibri"/>
          <w:b/>
          <w:szCs w:val="24"/>
        </w:rPr>
        <w:t>ONDITION</w:t>
      </w:r>
    </w:p>
    <w:p w14:paraId="248EA531" w14:textId="77777777" w:rsidR="00B87252" w:rsidRPr="000009DC" w:rsidRDefault="00EA2180" w:rsidP="003823C7">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jc w:val="both"/>
        <w:rPr>
          <w:rFonts w:asciiTheme="minorHAnsi" w:hAnsiTheme="minorHAnsi" w:cs="Calibri"/>
          <w:szCs w:val="24"/>
        </w:rPr>
      </w:pPr>
      <w:r w:rsidRPr="00FA03A0">
        <w:rPr>
          <w:rFonts w:asciiTheme="minorHAnsi" w:hAnsiTheme="minorHAnsi" w:cs="Calibri"/>
          <w:szCs w:val="24"/>
          <w:lang w:val="en-US"/>
        </w:rPr>
        <w:t xml:space="preserve">The Parties agree that </w:t>
      </w:r>
      <w:r w:rsidR="004C3AAA" w:rsidRPr="00FA03A0">
        <w:rPr>
          <w:rFonts w:asciiTheme="minorHAnsi" w:hAnsiTheme="minorHAnsi" w:cs="Calibri"/>
          <w:szCs w:val="24"/>
          <w:lang w:val="en-US"/>
        </w:rPr>
        <w:t xml:space="preserve">the </w:t>
      </w:r>
      <w:r w:rsidRPr="00FA03A0">
        <w:rPr>
          <w:rFonts w:asciiTheme="minorHAnsi" w:hAnsiTheme="minorHAnsi" w:cs="Calibri"/>
          <w:szCs w:val="24"/>
          <w:lang w:val="en-US"/>
        </w:rPr>
        <w:t>provisions</w:t>
      </w:r>
      <w:r w:rsidR="004C3AAA" w:rsidRPr="00FA03A0">
        <w:rPr>
          <w:rFonts w:asciiTheme="minorHAnsi" w:hAnsiTheme="minorHAnsi" w:cs="Calibri"/>
          <w:szCs w:val="24"/>
          <w:lang w:val="en-US"/>
        </w:rPr>
        <w:t xml:space="preserve"> </w:t>
      </w:r>
      <w:r w:rsidR="002569AB" w:rsidRPr="00FA03A0">
        <w:rPr>
          <w:rFonts w:asciiTheme="minorHAnsi" w:hAnsiTheme="minorHAnsi" w:cs="Calibri"/>
          <w:szCs w:val="24"/>
          <w:lang w:val="en-US"/>
        </w:rPr>
        <w:t xml:space="preserve">on force majeure </w:t>
      </w:r>
      <w:r w:rsidR="004C3AAA" w:rsidRPr="00FA03A0">
        <w:rPr>
          <w:rFonts w:asciiTheme="minorHAnsi" w:hAnsiTheme="minorHAnsi" w:cs="Calibri"/>
          <w:szCs w:val="24"/>
          <w:lang w:val="en-US"/>
        </w:rPr>
        <w:t>s</w:t>
      </w:r>
      <w:r w:rsidRPr="00FA03A0">
        <w:rPr>
          <w:rFonts w:asciiTheme="minorHAnsi" w:hAnsiTheme="minorHAnsi" w:cs="Calibri"/>
          <w:szCs w:val="24"/>
          <w:lang w:val="en-US"/>
        </w:rPr>
        <w:t xml:space="preserve">et out in UNHCR </w:t>
      </w:r>
      <w:r w:rsidRPr="00FA03A0">
        <w:rPr>
          <w:rFonts w:asciiTheme="minorHAnsi" w:hAnsiTheme="minorHAnsi" w:cs="Calibri"/>
          <w:szCs w:val="24"/>
          <w:lang w:val="en-US"/>
        </w:rPr>
        <w:lastRenderedPageBreak/>
        <w:t>Project Partner</w:t>
      </w:r>
      <w:r w:rsidR="00A3212F" w:rsidRPr="00FA03A0">
        <w:rPr>
          <w:rFonts w:asciiTheme="minorHAnsi" w:hAnsiTheme="minorHAnsi" w:cs="Calibri"/>
          <w:szCs w:val="24"/>
          <w:lang w:val="en-US"/>
        </w:rPr>
        <w:t>ship</w:t>
      </w:r>
      <w:r w:rsidRPr="00FA03A0">
        <w:rPr>
          <w:rFonts w:asciiTheme="minorHAnsi" w:hAnsiTheme="minorHAnsi" w:cs="Calibri"/>
          <w:szCs w:val="24"/>
          <w:lang w:val="en-US"/>
        </w:rPr>
        <w:t xml:space="preserve"> Agreement</w:t>
      </w:r>
      <w:r w:rsidR="002569AB" w:rsidRPr="000009DC">
        <w:rPr>
          <w:rStyle w:val="FootnoteReference"/>
          <w:rFonts w:asciiTheme="minorHAnsi" w:hAnsiTheme="minorHAnsi" w:cs="Calibri"/>
          <w:szCs w:val="24"/>
          <w:lang w:val="en-US"/>
        </w:rPr>
        <w:footnoteReference w:id="7"/>
      </w:r>
      <w:r w:rsidR="0090582D" w:rsidRPr="000009DC">
        <w:rPr>
          <w:rFonts w:asciiTheme="minorHAnsi" w:hAnsiTheme="minorHAnsi" w:cs="Calibri"/>
          <w:szCs w:val="24"/>
          <w:lang w:val="en-US"/>
        </w:rPr>
        <w:t xml:space="preserve"> </w:t>
      </w:r>
      <w:r w:rsidRPr="000009DC">
        <w:rPr>
          <w:rFonts w:asciiTheme="minorHAnsi" w:hAnsiTheme="minorHAnsi" w:cs="Calibri"/>
          <w:szCs w:val="24"/>
          <w:lang w:val="en-US"/>
        </w:rPr>
        <w:t xml:space="preserve">are applicable </w:t>
      </w:r>
      <w:r w:rsidRPr="000009DC">
        <w:rPr>
          <w:rFonts w:asciiTheme="minorHAnsi" w:hAnsiTheme="minorHAnsi" w:cs="Calibri"/>
          <w:i/>
          <w:szCs w:val="24"/>
          <w:lang w:val="en-US"/>
        </w:rPr>
        <w:t>mutatis mutandis</w:t>
      </w:r>
      <w:r w:rsidRPr="000009DC">
        <w:rPr>
          <w:rFonts w:asciiTheme="minorHAnsi" w:hAnsiTheme="minorHAnsi" w:cs="Calibri"/>
          <w:szCs w:val="24"/>
          <w:lang w:val="en-US"/>
        </w:rPr>
        <w:t xml:space="preserve"> </w:t>
      </w:r>
      <w:r w:rsidR="004C3AAA" w:rsidRPr="000009DC">
        <w:rPr>
          <w:rFonts w:asciiTheme="minorHAnsi" w:hAnsiTheme="minorHAnsi" w:cs="Calibri"/>
          <w:szCs w:val="24"/>
          <w:lang w:val="en-US"/>
        </w:rPr>
        <w:t xml:space="preserve">to the </w:t>
      </w:r>
      <w:r w:rsidR="009F1826">
        <w:rPr>
          <w:rFonts w:asciiTheme="minorHAnsi" w:hAnsiTheme="minorHAnsi" w:cs="Calibri"/>
          <w:szCs w:val="24"/>
          <w:lang w:val="en-US"/>
        </w:rPr>
        <w:t xml:space="preserve">Jointly Appointed </w:t>
      </w:r>
      <w:r w:rsidR="00E912C3" w:rsidRPr="000009DC">
        <w:rPr>
          <w:rFonts w:asciiTheme="minorHAnsi" w:hAnsiTheme="minorHAnsi" w:cs="Calibri"/>
          <w:szCs w:val="24"/>
          <w:lang w:val="en-US"/>
        </w:rPr>
        <w:t>Partner</w:t>
      </w:r>
      <w:r w:rsidR="004C3AAA" w:rsidRPr="000009DC">
        <w:rPr>
          <w:rFonts w:asciiTheme="minorHAnsi" w:hAnsiTheme="minorHAnsi" w:cs="Calibri"/>
          <w:szCs w:val="24"/>
          <w:lang w:val="en-US"/>
        </w:rPr>
        <w:t xml:space="preserve"> </w:t>
      </w:r>
      <w:r w:rsidR="006D4C90" w:rsidRPr="000009DC">
        <w:rPr>
          <w:rFonts w:asciiTheme="minorHAnsi" w:hAnsiTheme="minorHAnsi" w:cs="Calibri"/>
          <w:szCs w:val="24"/>
          <w:lang w:val="en-US"/>
        </w:rPr>
        <w:t xml:space="preserve">in its relationship with WFP </w:t>
      </w:r>
      <w:r w:rsidRPr="000009DC">
        <w:rPr>
          <w:rFonts w:asciiTheme="minorHAnsi" w:hAnsiTheme="minorHAnsi" w:cs="Calibri"/>
          <w:szCs w:val="24"/>
          <w:lang w:val="en-US"/>
        </w:rPr>
        <w:t>under the present Agreement.</w:t>
      </w:r>
    </w:p>
    <w:p w14:paraId="0F64074B" w14:textId="77777777" w:rsidR="00CF7A42" w:rsidRPr="000009DC" w:rsidRDefault="00CF7A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cs="Calibri"/>
          <w:b/>
          <w:szCs w:val="24"/>
        </w:rPr>
      </w:pPr>
      <w:r w:rsidRPr="003823C7">
        <w:rPr>
          <w:rFonts w:asciiTheme="minorHAnsi" w:hAnsiTheme="minorHAnsi"/>
          <w:b/>
          <w:szCs w:val="24"/>
        </w:rPr>
        <w:t>NOTICES</w:t>
      </w:r>
    </w:p>
    <w:p w14:paraId="0B788E75" w14:textId="77777777" w:rsidR="00CF7A42" w:rsidRPr="000009DC" w:rsidRDefault="00CF7A42" w:rsidP="003823C7">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jc w:val="both"/>
        <w:rPr>
          <w:rFonts w:asciiTheme="minorHAnsi" w:hAnsiTheme="minorHAnsi" w:cs="Calibri"/>
          <w:szCs w:val="24"/>
        </w:rPr>
      </w:pPr>
      <w:r w:rsidRPr="000009DC">
        <w:rPr>
          <w:rFonts w:asciiTheme="minorHAnsi" w:hAnsiTheme="minorHAnsi" w:cs="Calibri"/>
          <w:szCs w:val="24"/>
        </w:rPr>
        <w:t xml:space="preserve">Unless otherwise agreed, any correspondence, notification or communication between the Parties shall be </w:t>
      </w:r>
      <w:bookmarkStart w:id="1" w:name="_Ref248298397"/>
      <w:r w:rsidRPr="000009DC">
        <w:rPr>
          <w:rFonts w:asciiTheme="minorHAnsi" w:hAnsiTheme="minorHAnsi" w:cs="Calibri"/>
          <w:szCs w:val="24"/>
        </w:rPr>
        <w:t xml:space="preserve">made in writing and may be served by personal delivery or registered post, or by fax or email, at the </w:t>
      </w:r>
      <w:r w:rsidR="0067382C" w:rsidRPr="000009DC">
        <w:rPr>
          <w:rFonts w:asciiTheme="minorHAnsi" w:hAnsiTheme="minorHAnsi" w:cs="Calibri"/>
          <w:szCs w:val="24"/>
        </w:rPr>
        <w:t xml:space="preserve">address of </w:t>
      </w:r>
      <w:r w:rsidRPr="000009DC">
        <w:rPr>
          <w:rFonts w:asciiTheme="minorHAnsi" w:hAnsiTheme="minorHAnsi" w:cs="Calibri"/>
          <w:szCs w:val="24"/>
        </w:rPr>
        <w:t xml:space="preserve">recipient Party’s </w:t>
      </w:r>
      <w:r w:rsidR="0025249D" w:rsidRPr="000009DC">
        <w:rPr>
          <w:rFonts w:asciiTheme="minorHAnsi" w:hAnsiTheme="minorHAnsi" w:cs="Calibri"/>
          <w:szCs w:val="24"/>
        </w:rPr>
        <w:t xml:space="preserve">Focal Point </w:t>
      </w:r>
      <w:r w:rsidRPr="000009DC">
        <w:rPr>
          <w:rFonts w:asciiTheme="minorHAnsi" w:hAnsiTheme="minorHAnsi" w:cs="Calibri"/>
          <w:szCs w:val="24"/>
        </w:rPr>
        <w:t>stated in the Plan of Operations</w:t>
      </w:r>
      <w:r w:rsidR="009072DA" w:rsidRPr="000009DC">
        <w:rPr>
          <w:rFonts w:asciiTheme="minorHAnsi" w:hAnsiTheme="minorHAnsi" w:cs="Calibri"/>
          <w:szCs w:val="24"/>
        </w:rPr>
        <w:t xml:space="preserve">. </w:t>
      </w:r>
      <w:r w:rsidRPr="000009DC">
        <w:rPr>
          <w:rFonts w:asciiTheme="minorHAnsi" w:hAnsiTheme="minorHAnsi" w:cs="Calibri"/>
          <w:szCs w:val="24"/>
        </w:rPr>
        <w:t>Any notice sent by registered post shall be deemed to have been served five (5) working days after the time of dispatch</w:t>
      </w:r>
      <w:r w:rsidR="009072DA" w:rsidRPr="000009DC">
        <w:rPr>
          <w:rFonts w:asciiTheme="minorHAnsi" w:hAnsiTheme="minorHAnsi" w:cs="Calibri"/>
          <w:szCs w:val="24"/>
        </w:rPr>
        <w:t xml:space="preserve">. </w:t>
      </w:r>
      <w:r w:rsidRPr="000009DC">
        <w:rPr>
          <w:rFonts w:asciiTheme="minorHAnsi" w:hAnsiTheme="minorHAnsi" w:cs="Calibri"/>
          <w:szCs w:val="24"/>
        </w:rPr>
        <w:t>Any notice sent by facsimile shall be deemed to have been served twelve (12) hours after the time it was sent and any notice sent by email shall be deemed to have been served upon reply thereto and/or confirmation of receipt sent by the email account of the recipient Party.</w:t>
      </w:r>
      <w:bookmarkEnd w:id="1"/>
    </w:p>
    <w:p w14:paraId="2AFDD98D" w14:textId="77777777" w:rsidR="00CF7A42" w:rsidRPr="000009DC" w:rsidRDefault="00CF7A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cs="Calibri"/>
          <w:b/>
          <w:szCs w:val="24"/>
        </w:rPr>
      </w:pPr>
      <w:r w:rsidRPr="000009DC">
        <w:rPr>
          <w:rFonts w:asciiTheme="minorHAnsi" w:hAnsiTheme="minorHAnsi" w:cs="Calibri"/>
          <w:b/>
          <w:szCs w:val="24"/>
        </w:rPr>
        <w:t>ANTI-</w:t>
      </w:r>
      <w:r w:rsidRPr="000009DC">
        <w:rPr>
          <w:rFonts w:asciiTheme="minorHAnsi" w:hAnsiTheme="minorHAnsi"/>
          <w:b/>
          <w:szCs w:val="24"/>
        </w:rPr>
        <w:t>TERRORISM</w:t>
      </w:r>
      <w:r w:rsidRPr="000009DC">
        <w:rPr>
          <w:rFonts w:asciiTheme="minorHAnsi" w:hAnsiTheme="minorHAnsi" w:cs="Calibri"/>
          <w:b/>
          <w:szCs w:val="24"/>
        </w:rPr>
        <w:t xml:space="preserve"> MEASURES</w:t>
      </w:r>
    </w:p>
    <w:p w14:paraId="678FAECB" w14:textId="77777777" w:rsidR="00D42F0C" w:rsidRPr="000009DC" w:rsidRDefault="005A51DC" w:rsidP="003823C7">
      <w:pPr>
        <w:widowControl w:val="0"/>
        <w:numPr>
          <w:ilvl w:val="1"/>
          <w:numId w:val="17"/>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Consistent with numerous United Nations Security Council resolutions relating to terrorism and in particular, the financing of terrorism, WFP, UNHCR and </w:t>
      </w:r>
      <w:r w:rsidR="00FF78C1" w:rsidRPr="000009DC">
        <w:rPr>
          <w:rFonts w:asciiTheme="minorHAnsi" w:hAnsiTheme="minorHAnsi" w:cs="Calibri"/>
          <w:szCs w:val="24"/>
        </w:rPr>
        <w:t xml:space="preserve">the </w:t>
      </w:r>
      <w:r w:rsidR="002569AB"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will seek to ensure that resources received under this Agreement are not used, directly or indirectly, to provide support to terrorist entities or individuals</w:t>
      </w:r>
      <w:r w:rsidR="007F0154">
        <w:rPr>
          <w:rFonts w:asciiTheme="minorHAnsi" w:hAnsiTheme="minorHAnsi" w:cs="Calibri"/>
          <w:szCs w:val="24"/>
        </w:rPr>
        <w:t>.</w:t>
      </w:r>
      <w:r w:rsidR="00664956" w:rsidRPr="000009DC">
        <w:rPr>
          <w:rFonts w:asciiTheme="minorHAnsi" w:hAnsiTheme="minorHAnsi" w:cs="Calibri"/>
          <w:szCs w:val="24"/>
        </w:rPr>
        <w:t xml:space="preserve"> </w:t>
      </w:r>
    </w:p>
    <w:p w14:paraId="0E3180E9" w14:textId="77777777" w:rsidR="00D42F0C" w:rsidRPr="000009DC" w:rsidRDefault="005A51DC" w:rsidP="003823C7">
      <w:pPr>
        <w:widowControl w:val="0"/>
        <w:numPr>
          <w:ilvl w:val="1"/>
          <w:numId w:val="17"/>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In accordance with this policy</w:t>
      </w:r>
      <w:r w:rsidR="003A3A60" w:rsidRPr="000009DC">
        <w:rPr>
          <w:rFonts w:asciiTheme="minorHAnsi" w:hAnsiTheme="minorHAnsi" w:cs="Calibri"/>
          <w:szCs w:val="24"/>
        </w:rPr>
        <w:t xml:space="preserve"> and the relevant provisions of UNHCR Project Partnership Agreement</w:t>
      </w:r>
      <w:r w:rsidRPr="000009DC">
        <w:rPr>
          <w:rFonts w:asciiTheme="minorHAnsi" w:hAnsiTheme="minorHAnsi" w:cs="Calibri"/>
          <w:szCs w:val="24"/>
        </w:rPr>
        <w:t>, t</w:t>
      </w:r>
      <w:r w:rsidR="00CF7A42" w:rsidRPr="000009DC">
        <w:rPr>
          <w:rFonts w:asciiTheme="minorHAnsi" w:hAnsiTheme="minorHAnsi" w:cs="Calibri"/>
          <w:szCs w:val="24"/>
        </w:rPr>
        <w:t xml:space="preserve">he </w:t>
      </w:r>
      <w:r w:rsidR="009F1826">
        <w:rPr>
          <w:rFonts w:asciiTheme="minorHAnsi" w:hAnsiTheme="minorHAnsi" w:cs="Calibri"/>
          <w:szCs w:val="24"/>
        </w:rPr>
        <w:t xml:space="preserve">Jointly Appointed </w:t>
      </w:r>
      <w:r w:rsidR="00CF7A42" w:rsidRPr="000009DC">
        <w:rPr>
          <w:rFonts w:asciiTheme="minorHAnsi" w:hAnsiTheme="minorHAnsi" w:cs="Calibri"/>
          <w:szCs w:val="24"/>
        </w:rPr>
        <w:t xml:space="preserve">Partner </w:t>
      </w:r>
      <w:r w:rsidRPr="000009DC">
        <w:rPr>
          <w:rFonts w:asciiTheme="minorHAnsi" w:hAnsiTheme="minorHAnsi" w:cs="Calibri"/>
          <w:szCs w:val="24"/>
        </w:rPr>
        <w:t>agrees to employ all reasonable efforts to ensure that such resources</w:t>
      </w:r>
      <w:r w:rsidR="00530882">
        <w:rPr>
          <w:rFonts w:asciiTheme="minorHAnsi" w:hAnsiTheme="minorHAnsi" w:cs="Calibri"/>
          <w:szCs w:val="24"/>
        </w:rPr>
        <w:t>:</w:t>
      </w:r>
      <w:r w:rsidRPr="000009DC">
        <w:rPr>
          <w:rFonts w:asciiTheme="minorHAnsi" w:hAnsiTheme="minorHAnsi" w:cs="Calibri"/>
          <w:szCs w:val="24"/>
        </w:rPr>
        <w:t xml:space="preserve"> (a) are not knowingly transferred directly or indirectly or otherwise used to provide support to any individual or entity associated with terrorism as designated on the list maintained by the Security Council Committee established pursuant to Security Council Resolution 1267 (1999) and 1989 (2011) (available at </w:t>
      </w:r>
      <w:hyperlink r:id="rId15" w:history="1">
        <w:r w:rsidR="006E0D8C" w:rsidRPr="000009DC">
          <w:rPr>
            <w:rStyle w:val="Hyperlink"/>
            <w:rFonts w:asciiTheme="minorHAnsi" w:hAnsiTheme="minorHAnsi" w:cs="Calibri"/>
            <w:szCs w:val="24"/>
          </w:rPr>
          <w:t>http://www.un.org/Docs/sc/committees/1267/1267ListEng.htm</w:t>
        </w:r>
      </w:hyperlink>
      <w:r w:rsidRPr="000009DC">
        <w:rPr>
          <w:rFonts w:asciiTheme="minorHAnsi" w:hAnsiTheme="minorHAnsi" w:cs="Calibri"/>
          <w:szCs w:val="24"/>
        </w:rPr>
        <w:t>)</w:t>
      </w:r>
      <w:r w:rsidR="006E0D8C" w:rsidRPr="000009DC">
        <w:rPr>
          <w:rFonts w:asciiTheme="minorHAnsi" w:hAnsiTheme="minorHAnsi" w:cs="Calibri"/>
          <w:szCs w:val="24"/>
        </w:rPr>
        <w:t xml:space="preserve"> </w:t>
      </w:r>
      <w:r w:rsidRPr="000009DC">
        <w:rPr>
          <w:rFonts w:asciiTheme="minorHAnsi" w:hAnsiTheme="minorHAnsi" w:cs="Calibri"/>
          <w:szCs w:val="24"/>
        </w:rPr>
        <w:t xml:space="preserve">or </w:t>
      </w:r>
      <w:r w:rsidR="00530882">
        <w:rPr>
          <w:rFonts w:asciiTheme="minorHAnsi" w:hAnsiTheme="minorHAnsi" w:cs="Calibri"/>
          <w:szCs w:val="24"/>
        </w:rPr>
        <w:t>on</w:t>
      </w:r>
      <w:r w:rsidRPr="000009DC">
        <w:rPr>
          <w:rFonts w:asciiTheme="minorHAnsi" w:hAnsiTheme="minorHAnsi" w:cs="Calibri"/>
          <w:szCs w:val="24"/>
        </w:rPr>
        <w:t xml:space="preserve"> any other similar lists that may be established by the United Nations Security Council, including the list of individuals and entities maintained by the </w:t>
      </w:r>
      <w:r w:rsidRPr="000009DC">
        <w:rPr>
          <w:rFonts w:asciiTheme="minorHAnsi" w:hAnsiTheme="minorHAnsi" w:cs="Calibri"/>
          <w:szCs w:val="24"/>
        </w:rPr>
        <w:lastRenderedPageBreak/>
        <w:t>Security Council Committee established pursuant to resolutions 751 (1992) and 1907 (2009) concerning Somalia and Eritrea</w:t>
      </w:r>
      <w:r w:rsidR="00530882">
        <w:rPr>
          <w:rFonts w:asciiTheme="minorHAnsi" w:hAnsiTheme="minorHAnsi" w:cs="Calibri"/>
          <w:szCs w:val="24"/>
        </w:rPr>
        <w:t>;</w:t>
      </w:r>
      <w:r w:rsidRPr="000009DC">
        <w:rPr>
          <w:rFonts w:asciiTheme="minorHAnsi" w:hAnsiTheme="minorHAnsi" w:cs="Calibri"/>
          <w:szCs w:val="24"/>
        </w:rPr>
        <w:t xml:space="preserve"> and/or </w:t>
      </w:r>
      <w:r w:rsidR="00530882">
        <w:rPr>
          <w:rFonts w:asciiTheme="minorHAnsi" w:hAnsiTheme="minorHAnsi" w:cs="Calibri"/>
          <w:szCs w:val="24"/>
        </w:rPr>
        <w:t>(b)</w:t>
      </w:r>
      <w:r w:rsidRPr="000009DC">
        <w:rPr>
          <w:rFonts w:asciiTheme="minorHAnsi" w:hAnsiTheme="minorHAnsi" w:cs="Calibri"/>
          <w:szCs w:val="24"/>
        </w:rPr>
        <w:t xml:space="preserve"> are not used in any other manner that is prohibited by a resolution of the United Nations Security Council adopted under Chapter VII of the</w:t>
      </w:r>
      <w:r w:rsidR="003C63A9" w:rsidRPr="000009DC">
        <w:rPr>
          <w:rFonts w:asciiTheme="minorHAnsi" w:hAnsiTheme="minorHAnsi" w:cs="Calibri"/>
          <w:szCs w:val="24"/>
        </w:rPr>
        <w:t xml:space="preserve"> Charter of the United Nations.</w:t>
      </w:r>
      <w:r w:rsidR="00B87252" w:rsidRPr="000009DC">
        <w:rPr>
          <w:rFonts w:asciiTheme="minorHAnsi" w:hAnsiTheme="minorHAnsi" w:cs="Calibri"/>
          <w:szCs w:val="24"/>
        </w:rPr>
        <w:t xml:space="preserve"> </w:t>
      </w:r>
    </w:p>
    <w:p w14:paraId="1C2B11FC" w14:textId="77777777" w:rsidR="00CF7A42" w:rsidRPr="000009DC" w:rsidRDefault="00951559" w:rsidP="003823C7">
      <w:pPr>
        <w:widowControl w:val="0"/>
        <w:numPr>
          <w:ilvl w:val="1"/>
          <w:numId w:val="17"/>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A</w:t>
      </w:r>
      <w:r w:rsidR="005A51DC" w:rsidRPr="000009DC">
        <w:rPr>
          <w:rFonts w:asciiTheme="minorHAnsi" w:hAnsiTheme="minorHAnsi" w:cs="Calibri"/>
          <w:szCs w:val="24"/>
        </w:rPr>
        <w:t xml:space="preserve"> provision analogous to </w:t>
      </w:r>
      <w:r w:rsidR="003A3A60" w:rsidRPr="000009DC">
        <w:rPr>
          <w:rFonts w:asciiTheme="minorHAnsi" w:hAnsiTheme="minorHAnsi" w:cs="Calibri"/>
          <w:szCs w:val="24"/>
        </w:rPr>
        <w:t>Clause</w:t>
      </w:r>
      <w:r w:rsidR="00FF6A4E" w:rsidRPr="000009DC">
        <w:rPr>
          <w:rFonts w:asciiTheme="minorHAnsi" w:hAnsiTheme="minorHAnsi" w:cs="Calibri"/>
          <w:szCs w:val="24"/>
        </w:rPr>
        <w:t xml:space="preserve"> 1</w:t>
      </w:r>
      <w:r w:rsidR="003B7D3B" w:rsidRPr="000009DC">
        <w:rPr>
          <w:rFonts w:asciiTheme="minorHAnsi" w:hAnsiTheme="minorHAnsi" w:cs="Calibri"/>
          <w:szCs w:val="24"/>
        </w:rPr>
        <w:t>1</w:t>
      </w:r>
      <w:r w:rsidR="00FF6A4E" w:rsidRPr="000009DC">
        <w:rPr>
          <w:rFonts w:asciiTheme="minorHAnsi" w:hAnsiTheme="minorHAnsi" w:cs="Calibri"/>
          <w:szCs w:val="24"/>
        </w:rPr>
        <w:t>.2 above</w:t>
      </w:r>
      <w:r w:rsidRPr="000009DC">
        <w:rPr>
          <w:rFonts w:asciiTheme="minorHAnsi" w:hAnsiTheme="minorHAnsi" w:cs="Calibri"/>
          <w:szCs w:val="24"/>
        </w:rPr>
        <w:t xml:space="preserve"> shall be included</w:t>
      </w:r>
      <w:r w:rsidR="005A51DC" w:rsidRPr="000009DC">
        <w:rPr>
          <w:rFonts w:asciiTheme="minorHAnsi" w:hAnsiTheme="minorHAnsi" w:cs="Calibri"/>
          <w:szCs w:val="24"/>
        </w:rPr>
        <w:t xml:space="preserve"> in all sub-contracts or </w:t>
      </w:r>
      <w:r w:rsidRPr="000009DC">
        <w:rPr>
          <w:rFonts w:asciiTheme="minorHAnsi" w:hAnsiTheme="minorHAnsi" w:cs="Calibri"/>
          <w:szCs w:val="24"/>
        </w:rPr>
        <w:t>sub-</w:t>
      </w:r>
      <w:r w:rsidR="005A51DC" w:rsidRPr="000009DC">
        <w:rPr>
          <w:rFonts w:asciiTheme="minorHAnsi" w:hAnsiTheme="minorHAnsi" w:cs="Calibri"/>
          <w:szCs w:val="24"/>
        </w:rPr>
        <w:t xml:space="preserve">agreements entered into by </w:t>
      </w:r>
      <w:r w:rsidRPr="000009DC">
        <w:rPr>
          <w:rFonts w:asciiTheme="minorHAnsi" w:hAnsiTheme="minorHAnsi" w:cs="Calibri"/>
          <w:szCs w:val="24"/>
        </w:rPr>
        <w:t xml:space="preserve">the </w:t>
      </w:r>
      <w:r w:rsidR="00055438"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under this</w:t>
      </w:r>
      <w:r w:rsidR="005A51DC" w:rsidRPr="000009DC">
        <w:rPr>
          <w:rFonts w:asciiTheme="minorHAnsi" w:hAnsiTheme="minorHAnsi" w:cs="Calibri"/>
          <w:szCs w:val="24"/>
        </w:rPr>
        <w:t xml:space="preserve"> Agreement</w:t>
      </w:r>
      <w:r w:rsidR="003C63A9" w:rsidRPr="000009DC">
        <w:rPr>
          <w:rFonts w:asciiTheme="minorHAnsi" w:hAnsiTheme="minorHAnsi" w:cs="Calibri"/>
          <w:szCs w:val="24"/>
        </w:rPr>
        <w:t>.</w:t>
      </w:r>
    </w:p>
    <w:p w14:paraId="3B5DB1E3" w14:textId="77777777" w:rsidR="00CF7A42" w:rsidRPr="000009DC" w:rsidRDefault="00CF7A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cs="Calibri"/>
          <w:b/>
          <w:szCs w:val="24"/>
        </w:rPr>
      </w:pPr>
      <w:r w:rsidRPr="000009DC">
        <w:rPr>
          <w:rFonts w:asciiTheme="minorHAnsi" w:hAnsiTheme="minorHAnsi" w:cs="Calibri"/>
          <w:b/>
          <w:szCs w:val="24"/>
        </w:rPr>
        <w:t>ANTI-</w:t>
      </w:r>
      <w:r w:rsidRPr="003823C7">
        <w:rPr>
          <w:rFonts w:asciiTheme="minorHAnsi" w:hAnsiTheme="minorHAnsi"/>
          <w:b/>
          <w:szCs w:val="24"/>
        </w:rPr>
        <w:t>FRAUD</w:t>
      </w:r>
      <w:r w:rsidRPr="000009DC">
        <w:rPr>
          <w:rFonts w:asciiTheme="minorHAnsi" w:hAnsiTheme="minorHAnsi" w:cs="Calibri"/>
          <w:b/>
          <w:szCs w:val="24"/>
        </w:rPr>
        <w:t xml:space="preserve"> AND ANTI-CORRUPTION PROVISIONS </w:t>
      </w:r>
    </w:p>
    <w:p w14:paraId="147E13EE" w14:textId="77777777" w:rsidR="00D42F0C" w:rsidRPr="000009DC" w:rsidRDefault="00770010" w:rsidP="003823C7">
      <w:pPr>
        <w:keepNext/>
        <w:widowControl w:val="0"/>
        <w:numPr>
          <w:ilvl w:val="1"/>
          <w:numId w:val="18"/>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In addition to </w:t>
      </w:r>
      <w:r w:rsidR="00A6553D" w:rsidRPr="000009DC">
        <w:rPr>
          <w:rFonts w:asciiTheme="minorHAnsi" w:hAnsiTheme="minorHAnsi" w:cs="Calibri"/>
          <w:szCs w:val="24"/>
        </w:rPr>
        <w:t>its</w:t>
      </w:r>
      <w:r w:rsidRPr="000009DC">
        <w:rPr>
          <w:rFonts w:asciiTheme="minorHAnsi" w:hAnsiTheme="minorHAnsi" w:cs="Calibri"/>
          <w:szCs w:val="24"/>
        </w:rPr>
        <w:t xml:space="preserve"> obligations under </w:t>
      </w:r>
      <w:r w:rsidR="00A3212F" w:rsidRPr="000009DC">
        <w:rPr>
          <w:rFonts w:asciiTheme="minorHAnsi" w:hAnsiTheme="minorHAnsi" w:cs="Calibri"/>
          <w:szCs w:val="24"/>
        </w:rPr>
        <w:t xml:space="preserve">the relevant provisions </w:t>
      </w:r>
      <w:r w:rsidR="00BE4EF6" w:rsidRPr="000009DC">
        <w:rPr>
          <w:rFonts w:asciiTheme="minorHAnsi" w:hAnsiTheme="minorHAnsi" w:cs="Calibri"/>
          <w:szCs w:val="24"/>
        </w:rPr>
        <w:t xml:space="preserve">on </w:t>
      </w:r>
      <w:r w:rsidRPr="000009DC">
        <w:rPr>
          <w:rFonts w:asciiTheme="minorHAnsi" w:hAnsiTheme="minorHAnsi" w:cs="Calibri"/>
          <w:szCs w:val="24"/>
        </w:rPr>
        <w:t xml:space="preserve">Inspection, Audit, Investigation and Ethical Considerations of the </w:t>
      </w:r>
      <w:r w:rsidR="00FA4321" w:rsidRPr="000009DC">
        <w:rPr>
          <w:rFonts w:asciiTheme="minorHAnsi" w:hAnsiTheme="minorHAnsi" w:cs="Calibri"/>
          <w:szCs w:val="24"/>
        </w:rPr>
        <w:t xml:space="preserve">UNHCR Project </w:t>
      </w:r>
      <w:r w:rsidRPr="000009DC">
        <w:rPr>
          <w:rFonts w:asciiTheme="minorHAnsi" w:hAnsiTheme="minorHAnsi" w:cs="Calibri"/>
          <w:szCs w:val="24"/>
        </w:rPr>
        <w:t>Agreement and its Appendix 2 –S</w:t>
      </w:r>
      <w:r w:rsidR="00FA4321" w:rsidRPr="000009DC">
        <w:rPr>
          <w:rFonts w:asciiTheme="minorHAnsi" w:hAnsiTheme="minorHAnsi" w:cs="Calibri"/>
          <w:szCs w:val="24"/>
        </w:rPr>
        <w:t>tandards of Managing Misconduct</w:t>
      </w:r>
      <w:r w:rsidR="0031262D" w:rsidRPr="000009DC">
        <w:rPr>
          <w:rFonts w:asciiTheme="minorHAnsi" w:hAnsiTheme="minorHAnsi" w:cs="Calibri"/>
          <w:szCs w:val="24"/>
        </w:rPr>
        <w:t xml:space="preserve">, </w:t>
      </w:r>
      <w:r w:rsidRPr="000009DC">
        <w:rPr>
          <w:rFonts w:asciiTheme="minorHAnsi" w:hAnsiTheme="minorHAnsi" w:cs="Calibri"/>
          <w:szCs w:val="24"/>
        </w:rPr>
        <w:t>t</w:t>
      </w:r>
      <w:r w:rsidR="00CF7A42" w:rsidRPr="000009DC">
        <w:rPr>
          <w:rFonts w:asciiTheme="minorHAnsi" w:hAnsiTheme="minorHAnsi" w:cs="Calibri"/>
          <w:szCs w:val="24"/>
        </w:rPr>
        <w:t xml:space="preserve">he </w:t>
      </w:r>
      <w:r w:rsidR="00055438"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00CF7A42" w:rsidRPr="000009DC">
        <w:rPr>
          <w:rFonts w:asciiTheme="minorHAnsi" w:hAnsiTheme="minorHAnsi" w:cs="Calibri"/>
          <w:szCs w:val="24"/>
        </w:rPr>
        <w:t xml:space="preserve"> acknowledges and agrees that WFP </w:t>
      </w:r>
      <w:r w:rsidR="009164ED" w:rsidRPr="000009DC">
        <w:rPr>
          <w:rFonts w:asciiTheme="minorHAnsi" w:hAnsiTheme="minorHAnsi" w:cs="Calibri"/>
          <w:szCs w:val="24"/>
        </w:rPr>
        <w:t>(in accordance with WFP’s Anti-Fraud and Anti-Corruption Policy (WFP/EB.</w:t>
      </w:r>
      <w:r w:rsidR="00225E9D">
        <w:rPr>
          <w:rFonts w:asciiTheme="minorHAnsi" w:hAnsiTheme="minorHAnsi" w:cs="Calibri"/>
          <w:szCs w:val="24"/>
        </w:rPr>
        <w:t>A/2015/5-E/1</w:t>
      </w:r>
      <w:r w:rsidR="009164ED" w:rsidRPr="000009DC">
        <w:rPr>
          <w:rFonts w:asciiTheme="minorHAnsi" w:hAnsiTheme="minorHAnsi" w:cs="Calibri"/>
          <w:szCs w:val="24"/>
        </w:rPr>
        <w:t xml:space="preserve">) </w:t>
      </w:r>
      <w:r w:rsidR="00055438" w:rsidRPr="000009DC">
        <w:rPr>
          <w:rFonts w:asciiTheme="minorHAnsi" w:hAnsiTheme="minorHAnsi" w:cs="Calibri"/>
          <w:szCs w:val="24"/>
        </w:rPr>
        <w:t>(</w:t>
      </w:r>
      <w:r w:rsidR="009164ED" w:rsidRPr="000009DC">
        <w:rPr>
          <w:rFonts w:asciiTheme="minorHAnsi" w:hAnsiTheme="minorHAnsi" w:cs="Calibri"/>
          <w:szCs w:val="24"/>
        </w:rPr>
        <w:t>the “</w:t>
      </w:r>
      <w:r w:rsidR="009164ED" w:rsidRPr="000009DC">
        <w:rPr>
          <w:rFonts w:asciiTheme="minorHAnsi" w:hAnsiTheme="minorHAnsi" w:cs="Calibri"/>
          <w:b/>
          <w:szCs w:val="24"/>
        </w:rPr>
        <w:t>Policy</w:t>
      </w:r>
      <w:r w:rsidR="009164ED" w:rsidRPr="000009DC">
        <w:rPr>
          <w:rFonts w:asciiTheme="minorHAnsi" w:hAnsiTheme="minorHAnsi" w:cs="Calibri"/>
          <w:szCs w:val="24"/>
        </w:rPr>
        <w:t>”), and UNHCR (in accordance with its relevant policies as reflected in the</w:t>
      </w:r>
      <w:r w:rsidR="009164ED" w:rsidRPr="00E60C8C">
        <w:rPr>
          <w:szCs w:val="24"/>
        </w:rPr>
        <w:t xml:space="preserve"> </w:t>
      </w:r>
      <w:r w:rsidR="009164ED" w:rsidRPr="000009DC">
        <w:rPr>
          <w:rFonts w:asciiTheme="minorHAnsi" w:hAnsiTheme="minorHAnsi" w:cs="Calibri"/>
          <w:szCs w:val="24"/>
        </w:rPr>
        <w:t xml:space="preserve">UNHCR Project Partnership Agreement) </w:t>
      </w:r>
      <w:r w:rsidR="00CF7A42" w:rsidRPr="000009DC">
        <w:rPr>
          <w:rFonts w:asciiTheme="minorHAnsi" w:hAnsiTheme="minorHAnsi" w:cs="Calibri"/>
          <w:szCs w:val="24"/>
        </w:rPr>
        <w:t>ha</w:t>
      </w:r>
      <w:r w:rsidR="009164ED" w:rsidRPr="000009DC">
        <w:rPr>
          <w:rFonts w:asciiTheme="minorHAnsi" w:hAnsiTheme="minorHAnsi" w:cs="Calibri"/>
          <w:szCs w:val="24"/>
        </w:rPr>
        <w:t>ve</w:t>
      </w:r>
      <w:r w:rsidR="00CF7A42" w:rsidRPr="000009DC">
        <w:rPr>
          <w:rFonts w:asciiTheme="minorHAnsi" w:hAnsiTheme="minorHAnsi" w:cs="Calibri"/>
          <w:szCs w:val="24"/>
        </w:rPr>
        <w:t xml:space="preserve"> zero tolerance for Fraudulent, Corrupt</w:t>
      </w:r>
      <w:r w:rsidR="00225E9D">
        <w:rPr>
          <w:rFonts w:asciiTheme="minorHAnsi" w:hAnsiTheme="minorHAnsi" w:cs="Calibri"/>
          <w:szCs w:val="24"/>
        </w:rPr>
        <w:t>,</w:t>
      </w:r>
      <w:r w:rsidR="00CF7A42" w:rsidRPr="000009DC">
        <w:rPr>
          <w:rFonts w:asciiTheme="minorHAnsi" w:hAnsiTheme="minorHAnsi" w:cs="Calibri"/>
          <w:szCs w:val="24"/>
        </w:rPr>
        <w:t xml:space="preserve"> Collusive</w:t>
      </w:r>
      <w:r w:rsidR="00225E9D">
        <w:rPr>
          <w:rFonts w:asciiTheme="minorHAnsi" w:hAnsiTheme="minorHAnsi" w:cs="Calibri"/>
          <w:szCs w:val="24"/>
        </w:rPr>
        <w:t>, Coercive and/or Obstructive</w:t>
      </w:r>
      <w:r w:rsidR="00CF7A42" w:rsidRPr="000009DC">
        <w:rPr>
          <w:rFonts w:asciiTheme="minorHAnsi" w:hAnsiTheme="minorHAnsi" w:cs="Calibri"/>
          <w:szCs w:val="24"/>
        </w:rPr>
        <w:t xml:space="preserve"> Practices (as such terms are defined below).</w:t>
      </w:r>
    </w:p>
    <w:p w14:paraId="43CF495C" w14:textId="77777777" w:rsidR="00CF7A42" w:rsidRPr="000009DC" w:rsidRDefault="00CF7A42" w:rsidP="003823C7">
      <w:pPr>
        <w:keepNext/>
        <w:widowControl w:val="0"/>
        <w:numPr>
          <w:ilvl w:val="1"/>
          <w:numId w:val="18"/>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In particular, and without limitation, the </w:t>
      </w:r>
      <w:r w:rsidR="00055438"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represents and warrants to WFP</w:t>
      </w:r>
      <w:r w:rsidR="00241609" w:rsidRPr="000009DC">
        <w:rPr>
          <w:rFonts w:asciiTheme="minorHAnsi" w:hAnsiTheme="minorHAnsi" w:cs="Calibri"/>
          <w:szCs w:val="24"/>
        </w:rPr>
        <w:t xml:space="preserve"> </w:t>
      </w:r>
      <w:r w:rsidRPr="000009DC">
        <w:rPr>
          <w:rFonts w:asciiTheme="minorHAnsi" w:hAnsiTheme="minorHAnsi" w:cs="Calibri"/>
          <w:szCs w:val="24"/>
        </w:rPr>
        <w:t>that it has not, and it shall not, at any time:</w:t>
      </w:r>
    </w:p>
    <w:p w14:paraId="023E153C" w14:textId="77777777" w:rsidR="00CF7A42" w:rsidRPr="000009DC" w:rsidRDefault="00CF7A42" w:rsidP="003823C7">
      <w:pPr>
        <w:widowControl w:val="0"/>
        <w:numPr>
          <w:ilvl w:val="0"/>
          <w:numId w:val="5"/>
        </w:numPr>
        <w:spacing w:after="120"/>
        <w:ind w:left="1134" w:hanging="425"/>
        <w:jc w:val="both"/>
        <w:rPr>
          <w:rFonts w:asciiTheme="minorHAnsi" w:hAnsiTheme="minorHAnsi" w:cs="Calibri"/>
          <w:szCs w:val="24"/>
        </w:rPr>
      </w:pPr>
      <w:r w:rsidRPr="000009DC">
        <w:rPr>
          <w:rFonts w:asciiTheme="minorHAnsi" w:hAnsiTheme="minorHAnsi" w:cs="Calibri"/>
          <w:szCs w:val="24"/>
        </w:rPr>
        <w:t xml:space="preserve">perform any act or omit to perform any act, including any misrepresentation, in order to knowingly mislead, or attempt to knowingly mislead, WFP and/or any other party to obtain a financial or other </w:t>
      </w:r>
      <w:r w:rsidR="00F937C0">
        <w:rPr>
          <w:rFonts w:asciiTheme="minorHAnsi" w:hAnsiTheme="minorHAnsi" w:cs="Calibri"/>
          <w:szCs w:val="24"/>
        </w:rPr>
        <w:t>advantage</w:t>
      </w:r>
      <w:r w:rsidR="00F937C0" w:rsidRPr="000009DC">
        <w:rPr>
          <w:rFonts w:asciiTheme="minorHAnsi" w:hAnsiTheme="minorHAnsi" w:cs="Calibri"/>
          <w:szCs w:val="24"/>
        </w:rPr>
        <w:t xml:space="preserve"> </w:t>
      </w:r>
      <w:r w:rsidRPr="000009DC">
        <w:rPr>
          <w:rFonts w:asciiTheme="minorHAnsi" w:hAnsiTheme="minorHAnsi" w:cs="Calibri"/>
          <w:szCs w:val="24"/>
        </w:rPr>
        <w:t>or to avoid any obligation</w:t>
      </w:r>
      <w:r w:rsidR="00F937C0">
        <w:rPr>
          <w:rFonts w:asciiTheme="minorHAnsi" w:hAnsiTheme="minorHAnsi" w:cs="Calibri"/>
          <w:szCs w:val="24"/>
        </w:rPr>
        <w:t xml:space="preserve"> to benefit the perpetrator or a related party</w:t>
      </w:r>
      <w:r w:rsidRPr="000009DC">
        <w:rPr>
          <w:rFonts w:asciiTheme="minorHAnsi" w:hAnsiTheme="minorHAnsi" w:cs="Calibri"/>
          <w:szCs w:val="24"/>
        </w:rPr>
        <w:t xml:space="preserve"> (“</w:t>
      </w:r>
      <w:r w:rsidRPr="000009DC">
        <w:rPr>
          <w:rFonts w:asciiTheme="minorHAnsi" w:hAnsiTheme="minorHAnsi" w:cs="Calibri"/>
          <w:b/>
          <w:szCs w:val="24"/>
        </w:rPr>
        <w:t>Fraudulent Practice</w:t>
      </w:r>
      <w:r w:rsidRPr="000009DC">
        <w:rPr>
          <w:rFonts w:asciiTheme="minorHAnsi" w:hAnsiTheme="minorHAnsi" w:cs="Calibri"/>
          <w:szCs w:val="24"/>
        </w:rPr>
        <w:t>”);</w:t>
      </w:r>
    </w:p>
    <w:p w14:paraId="22C144DD" w14:textId="77777777" w:rsidR="00CF7A42" w:rsidRPr="000009DC" w:rsidRDefault="00CF7A42" w:rsidP="003823C7">
      <w:pPr>
        <w:widowControl w:val="0"/>
        <w:numPr>
          <w:ilvl w:val="0"/>
          <w:numId w:val="5"/>
        </w:numPr>
        <w:spacing w:after="120"/>
        <w:ind w:left="1134" w:hanging="425"/>
        <w:jc w:val="both"/>
        <w:rPr>
          <w:rFonts w:asciiTheme="minorHAnsi" w:hAnsiTheme="minorHAnsi" w:cs="Calibri"/>
          <w:szCs w:val="24"/>
        </w:rPr>
      </w:pPr>
      <w:r w:rsidRPr="000009DC">
        <w:rPr>
          <w:rFonts w:asciiTheme="minorHAnsi" w:hAnsiTheme="minorHAnsi" w:cs="Calibri"/>
          <w:szCs w:val="24"/>
        </w:rPr>
        <w:t>offer, give, receive or solicit, directly or indirectly, or attempt to offer, give, receive or solicit, directly or indirectly, anything of value to improperly influence the actions of WFP and/or any other party (“</w:t>
      </w:r>
      <w:r w:rsidRPr="000009DC">
        <w:rPr>
          <w:rFonts w:asciiTheme="minorHAnsi" w:hAnsiTheme="minorHAnsi" w:cs="Calibri"/>
          <w:b/>
          <w:szCs w:val="24"/>
        </w:rPr>
        <w:t>Corrupt Practice</w:t>
      </w:r>
      <w:r w:rsidRPr="000009DC">
        <w:rPr>
          <w:rFonts w:asciiTheme="minorHAnsi" w:hAnsiTheme="minorHAnsi" w:cs="Calibri"/>
          <w:szCs w:val="24"/>
        </w:rPr>
        <w:t xml:space="preserve">”); </w:t>
      </w:r>
    </w:p>
    <w:p w14:paraId="6B7B9040" w14:textId="77777777" w:rsidR="00CF7A42" w:rsidRDefault="00CF7A42" w:rsidP="003823C7">
      <w:pPr>
        <w:widowControl w:val="0"/>
        <w:numPr>
          <w:ilvl w:val="0"/>
          <w:numId w:val="5"/>
        </w:numPr>
        <w:spacing w:after="120"/>
        <w:ind w:left="1134" w:hanging="425"/>
        <w:jc w:val="both"/>
        <w:rPr>
          <w:rFonts w:asciiTheme="minorHAnsi" w:hAnsiTheme="minorHAnsi" w:cs="Calibri"/>
          <w:szCs w:val="24"/>
        </w:rPr>
      </w:pPr>
      <w:r w:rsidRPr="000009DC">
        <w:rPr>
          <w:rFonts w:asciiTheme="minorHAnsi" w:hAnsiTheme="minorHAnsi" w:cs="Calibri"/>
          <w:szCs w:val="24"/>
        </w:rPr>
        <w:t>enter into any arrangements with any other party or parties that are designed to achieve an improper purpose, including but not limited to improperly influencing the actions of WFP and/or any other party</w:t>
      </w:r>
      <w:r w:rsidR="00F937C0">
        <w:rPr>
          <w:rFonts w:asciiTheme="minorHAnsi" w:hAnsiTheme="minorHAnsi" w:cs="Calibri"/>
          <w:szCs w:val="24"/>
        </w:rPr>
        <w:t>;</w:t>
      </w:r>
      <w:r w:rsidRPr="000009DC">
        <w:rPr>
          <w:rFonts w:asciiTheme="minorHAnsi" w:hAnsiTheme="minorHAnsi" w:cs="Calibri"/>
          <w:szCs w:val="24"/>
        </w:rPr>
        <w:t xml:space="preserve"> </w:t>
      </w:r>
    </w:p>
    <w:p w14:paraId="7E59E068" w14:textId="77777777" w:rsidR="00F937C0" w:rsidRPr="00F937C0" w:rsidRDefault="00F937C0" w:rsidP="00F937C0">
      <w:pPr>
        <w:widowControl w:val="0"/>
        <w:numPr>
          <w:ilvl w:val="0"/>
          <w:numId w:val="5"/>
        </w:numPr>
        <w:tabs>
          <w:tab w:val="num" w:pos="1800"/>
        </w:tabs>
        <w:spacing w:after="120"/>
        <w:ind w:left="1134" w:hanging="425"/>
        <w:jc w:val="both"/>
        <w:rPr>
          <w:rFonts w:asciiTheme="minorHAnsi" w:hAnsiTheme="minorHAnsi" w:cs="Calibri"/>
          <w:szCs w:val="24"/>
        </w:rPr>
      </w:pPr>
      <w:r w:rsidRPr="00F937C0">
        <w:rPr>
          <w:rFonts w:asciiTheme="minorHAnsi" w:hAnsiTheme="minorHAnsi" w:cs="Calibri"/>
          <w:szCs w:val="24"/>
        </w:rPr>
        <w:t>impair or harm, or threaten to impair or harm, directly or indirectly, any party or the property of the party to influence improperly the actions of a party (“</w:t>
      </w:r>
      <w:r w:rsidRPr="00F937C0">
        <w:rPr>
          <w:rFonts w:asciiTheme="minorHAnsi" w:hAnsiTheme="minorHAnsi" w:cs="Calibri"/>
          <w:b/>
          <w:szCs w:val="24"/>
        </w:rPr>
        <w:t>Coercive Practice</w:t>
      </w:r>
      <w:r w:rsidRPr="00F937C0">
        <w:rPr>
          <w:rFonts w:asciiTheme="minorHAnsi" w:hAnsiTheme="minorHAnsi" w:cs="Calibri"/>
          <w:szCs w:val="24"/>
        </w:rPr>
        <w:t>”);</w:t>
      </w:r>
    </w:p>
    <w:p w14:paraId="5902EB0B" w14:textId="77777777" w:rsidR="00F937C0" w:rsidRPr="000009DC" w:rsidRDefault="00F937C0" w:rsidP="00F937C0">
      <w:pPr>
        <w:widowControl w:val="0"/>
        <w:numPr>
          <w:ilvl w:val="0"/>
          <w:numId w:val="5"/>
        </w:numPr>
        <w:spacing w:after="120"/>
        <w:ind w:left="1134" w:hanging="425"/>
        <w:jc w:val="both"/>
        <w:rPr>
          <w:rFonts w:asciiTheme="minorHAnsi" w:hAnsiTheme="minorHAnsi" w:cs="Calibri"/>
          <w:szCs w:val="24"/>
        </w:rPr>
      </w:pPr>
      <w:r w:rsidRPr="00F937C0">
        <w:rPr>
          <w:rFonts w:asciiTheme="minorHAnsi" w:hAnsiTheme="minorHAnsi" w:cs="Calibri"/>
          <w:szCs w:val="24"/>
        </w:rPr>
        <w:t xml:space="preserve">deliberately destroy, falsify, alter or conceal evidence material to the investigation or making false statements to investigators in order to materially impede a duly authorized investigation into allegations of corrupt, fraudulent, coercive or collusive practice; and/or threaten, harass or intimidate any party to prevent it from disclosing its knowledge of matters relevant to the investigation or from pursuing the investigation; or engage into any act intended to materially impede the </w:t>
      </w:r>
      <w:r w:rsidRPr="00F937C0">
        <w:rPr>
          <w:rFonts w:asciiTheme="minorHAnsi" w:hAnsiTheme="minorHAnsi" w:cs="Calibri"/>
          <w:szCs w:val="24"/>
        </w:rPr>
        <w:lastRenderedPageBreak/>
        <w:t>exercise of the Purchaser’s contractual rights of access to information (“</w:t>
      </w:r>
      <w:r w:rsidRPr="00F937C0">
        <w:rPr>
          <w:rFonts w:asciiTheme="minorHAnsi" w:hAnsiTheme="minorHAnsi" w:cs="Calibri"/>
          <w:b/>
          <w:szCs w:val="24"/>
        </w:rPr>
        <w:t>Obstructive Practice</w:t>
      </w:r>
      <w:r w:rsidRPr="00F937C0">
        <w:rPr>
          <w:rFonts w:asciiTheme="minorHAnsi" w:hAnsiTheme="minorHAnsi" w:cs="Calibri"/>
          <w:szCs w:val="24"/>
        </w:rPr>
        <w:t>”, and together with Fraudulent, Corrupt, Collusive and Coercive practices, “</w:t>
      </w:r>
      <w:r w:rsidRPr="00F937C0">
        <w:rPr>
          <w:rFonts w:asciiTheme="minorHAnsi" w:hAnsiTheme="minorHAnsi" w:cs="Calibri"/>
          <w:b/>
          <w:szCs w:val="24"/>
        </w:rPr>
        <w:t>Prohibited Practices</w:t>
      </w:r>
      <w:r w:rsidRPr="00F937C0">
        <w:rPr>
          <w:rFonts w:asciiTheme="minorHAnsi" w:hAnsiTheme="minorHAnsi" w:cs="Calibri"/>
          <w:szCs w:val="24"/>
        </w:rPr>
        <w:t>”)</w:t>
      </w:r>
    </w:p>
    <w:p w14:paraId="5FFFE92C" w14:textId="77777777" w:rsidR="00D42F0C" w:rsidRPr="00C1477E" w:rsidRDefault="00CF7A42" w:rsidP="00C1477E">
      <w:pPr>
        <w:keepNext/>
        <w:widowControl w:val="0"/>
        <w:numPr>
          <w:ilvl w:val="1"/>
          <w:numId w:val="18"/>
        </w:numPr>
        <w:tabs>
          <w:tab w:val="left" w:pos="993"/>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The </w:t>
      </w:r>
      <w:r w:rsidR="00055438"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shall communicate the Policy to its officers, employees, contractors, subcontractors and agents and shall take all reasonable measures to ensure that such persons do not engage in Prohibited Practices.</w:t>
      </w:r>
      <w:r w:rsidR="00F937C0" w:rsidRPr="00F937C0">
        <w:t xml:space="preserve"> </w:t>
      </w:r>
      <w:r w:rsidR="00F937C0" w:rsidRPr="007F1BCA">
        <w:rPr>
          <w:rFonts w:asciiTheme="minorHAnsi" w:hAnsiTheme="minorHAnsi"/>
        </w:rPr>
        <w:t xml:space="preserve">The Jointly Appointed Partner shall include </w:t>
      </w:r>
      <w:r w:rsidR="00C1477E" w:rsidRPr="007F1BCA">
        <w:rPr>
          <w:rFonts w:asciiTheme="minorHAnsi" w:hAnsiTheme="minorHAnsi"/>
        </w:rPr>
        <w:t xml:space="preserve">a provision analogous to </w:t>
      </w:r>
      <w:r w:rsidR="001771A3" w:rsidRPr="001771A3">
        <w:rPr>
          <w:rFonts w:asciiTheme="minorHAnsi" w:hAnsiTheme="minorHAnsi"/>
        </w:rPr>
        <w:t>Clause 12.</w:t>
      </w:r>
      <w:r w:rsidR="001771A3">
        <w:rPr>
          <w:rFonts w:asciiTheme="minorHAnsi" w:hAnsiTheme="minorHAnsi"/>
        </w:rPr>
        <w:t>2</w:t>
      </w:r>
      <w:r w:rsidR="00C1477E" w:rsidRPr="007F1BCA">
        <w:rPr>
          <w:rFonts w:asciiTheme="minorHAnsi" w:hAnsiTheme="minorHAnsi"/>
        </w:rPr>
        <w:t xml:space="preserve"> above</w:t>
      </w:r>
      <w:r w:rsidR="00F937C0" w:rsidRPr="007F1BCA">
        <w:rPr>
          <w:rFonts w:asciiTheme="minorHAnsi" w:hAnsiTheme="minorHAnsi"/>
        </w:rPr>
        <w:t xml:space="preserve"> in</w:t>
      </w:r>
      <w:r w:rsidR="00C1477E" w:rsidRPr="00C1477E">
        <w:rPr>
          <w:rFonts w:asciiTheme="minorHAnsi" w:hAnsiTheme="minorHAnsi"/>
        </w:rPr>
        <w:t xml:space="preserve"> all sub-contracts or sub-agreements entered into by the Jointly Appointed Partner under this </w:t>
      </w:r>
      <w:r w:rsidR="001771A3">
        <w:rPr>
          <w:rFonts w:asciiTheme="minorHAnsi" w:hAnsiTheme="minorHAnsi"/>
        </w:rPr>
        <w:t>A</w:t>
      </w:r>
      <w:r w:rsidR="00F937C0" w:rsidRPr="007F1BCA">
        <w:rPr>
          <w:rFonts w:asciiTheme="minorHAnsi" w:hAnsiTheme="minorHAnsi"/>
        </w:rPr>
        <w:t>greement</w:t>
      </w:r>
      <w:r w:rsidR="00C1477E">
        <w:rPr>
          <w:rFonts w:asciiTheme="minorHAnsi" w:hAnsiTheme="minorHAnsi"/>
        </w:rPr>
        <w:t>.</w:t>
      </w:r>
    </w:p>
    <w:p w14:paraId="77A13790" w14:textId="77777777" w:rsidR="00D42F0C" w:rsidRPr="000009DC" w:rsidRDefault="00CF7A42" w:rsidP="007F1BCA">
      <w:pPr>
        <w:keepNext/>
        <w:widowControl w:val="0"/>
        <w:numPr>
          <w:ilvl w:val="1"/>
          <w:numId w:val="18"/>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The </w:t>
      </w:r>
      <w:r w:rsidR="009F1826">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shall immediately disclose to WFP</w:t>
      </w:r>
      <w:r w:rsidR="003A3A60" w:rsidRPr="000009DC">
        <w:rPr>
          <w:rFonts w:asciiTheme="minorHAnsi" w:hAnsiTheme="minorHAnsi" w:cs="Calibri"/>
          <w:szCs w:val="24"/>
        </w:rPr>
        <w:t xml:space="preserve"> </w:t>
      </w:r>
      <w:r w:rsidRPr="000009DC">
        <w:rPr>
          <w:rFonts w:asciiTheme="minorHAnsi" w:hAnsiTheme="minorHAnsi" w:cs="Calibri"/>
          <w:szCs w:val="24"/>
        </w:rPr>
        <w:t xml:space="preserve">any actual, apparent, potential or attempted Prohibited Practice that the </w:t>
      </w:r>
      <w:r w:rsidR="009F1826">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becomes aware of</w:t>
      </w:r>
      <w:r w:rsidR="009072DA" w:rsidRPr="000009DC">
        <w:rPr>
          <w:rFonts w:asciiTheme="minorHAnsi" w:hAnsiTheme="minorHAnsi" w:cs="Calibri"/>
          <w:szCs w:val="24"/>
        </w:rPr>
        <w:t xml:space="preserve">. </w:t>
      </w:r>
      <w:r w:rsidRPr="000009DC">
        <w:rPr>
          <w:rFonts w:asciiTheme="minorHAnsi" w:hAnsiTheme="minorHAnsi" w:cs="Calibri"/>
          <w:szCs w:val="24"/>
        </w:rPr>
        <w:t xml:space="preserve">To that end, the </w:t>
      </w:r>
      <w:r w:rsidR="009F1826">
        <w:rPr>
          <w:rFonts w:asciiTheme="minorHAnsi" w:hAnsiTheme="minorHAnsi" w:cs="Calibri"/>
          <w:szCs w:val="24"/>
        </w:rPr>
        <w:t>Jointly App</w:t>
      </w:r>
      <w:r w:rsidR="0034679D">
        <w:rPr>
          <w:rFonts w:asciiTheme="minorHAnsi" w:hAnsiTheme="minorHAnsi" w:cs="Calibri"/>
          <w:szCs w:val="24"/>
        </w:rPr>
        <w:t>o</w:t>
      </w:r>
      <w:r w:rsidR="009F1826">
        <w:rPr>
          <w:rFonts w:asciiTheme="minorHAnsi" w:hAnsiTheme="minorHAnsi" w:cs="Calibri"/>
          <w:szCs w:val="24"/>
        </w:rPr>
        <w:t xml:space="preserve">inted </w:t>
      </w:r>
      <w:r w:rsidR="00E912C3" w:rsidRPr="000009DC">
        <w:rPr>
          <w:rFonts w:asciiTheme="minorHAnsi" w:hAnsiTheme="minorHAnsi" w:cs="Calibri"/>
          <w:szCs w:val="24"/>
        </w:rPr>
        <w:t>Partner</w:t>
      </w:r>
      <w:r w:rsidRPr="000009DC">
        <w:rPr>
          <w:rFonts w:asciiTheme="minorHAnsi" w:hAnsiTheme="minorHAnsi" w:cs="Calibri"/>
          <w:szCs w:val="24"/>
        </w:rPr>
        <w:t xml:space="preserve"> shall fully cooperate, and shall take all reasonable steps to ensure that its officers, employees, contractors, subcontractors and agents fully cooperate, with any investigation </w:t>
      </w:r>
      <w:r w:rsidR="00F937C0">
        <w:rPr>
          <w:rFonts w:asciiTheme="minorHAnsi" w:hAnsiTheme="minorHAnsi" w:cs="Calibri"/>
          <w:szCs w:val="24"/>
        </w:rPr>
        <w:t xml:space="preserve">or review </w:t>
      </w:r>
      <w:r w:rsidRPr="000009DC">
        <w:rPr>
          <w:rFonts w:asciiTheme="minorHAnsi" w:hAnsiTheme="minorHAnsi" w:cs="Calibri"/>
          <w:szCs w:val="24"/>
        </w:rPr>
        <w:t xml:space="preserve">of Prohibited Practices by WFP, including by </w:t>
      </w:r>
      <w:r w:rsidR="00F937C0">
        <w:rPr>
          <w:rFonts w:asciiTheme="minorHAnsi" w:hAnsiTheme="minorHAnsi" w:cs="Calibri"/>
          <w:szCs w:val="24"/>
        </w:rPr>
        <w:t xml:space="preserve">allowing </w:t>
      </w:r>
      <w:r w:rsidRPr="000009DC">
        <w:rPr>
          <w:rFonts w:asciiTheme="minorHAnsi" w:hAnsiTheme="minorHAnsi" w:cs="Calibri"/>
          <w:szCs w:val="24"/>
        </w:rPr>
        <w:t xml:space="preserve">WFP to access and inspect </w:t>
      </w:r>
      <w:r w:rsidR="00F937C0">
        <w:rPr>
          <w:rFonts w:asciiTheme="minorHAnsi" w:hAnsiTheme="minorHAnsi" w:cs="Calibri"/>
          <w:szCs w:val="24"/>
        </w:rPr>
        <w:t xml:space="preserve">its premises as well as </w:t>
      </w:r>
      <w:r w:rsidRPr="000009DC">
        <w:rPr>
          <w:rFonts w:asciiTheme="minorHAnsi" w:hAnsiTheme="minorHAnsi" w:cs="Calibri"/>
          <w:szCs w:val="24"/>
        </w:rPr>
        <w:t>any records, document and</w:t>
      </w:r>
      <w:r w:rsidR="00F937C0">
        <w:rPr>
          <w:rFonts w:asciiTheme="minorHAnsi" w:hAnsiTheme="minorHAnsi" w:cs="Calibri"/>
          <w:szCs w:val="24"/>
        </w:rPr>
        <w:t xml:space="preserve"> any</w:t>
      </w:r>
      <w:r w:rsidRPr="000009DC">
        <w:rPr>
          <w:rFonts w:asciiTheme="minorHAnsi" w:hAnsiTheme="minorHAnsi" w:cs="Calibri"/>
          <w:szCs w:val="24"/>
        </w:rPr>
        <w:t xml:space="preserve"> other relevant information</w:t>
      </w:r>
      <w:r w:rsidR="00F937C0" w:rsidRPr="00F937C0">
        <w:rPr>
          <w:rFonts w:asciiTheme="minorHAnsi" w:hAnsiTheme="minorHAnsi" w:cs="Calibri"/>
          <w:szCs w:val="24"/>
        </w:rPr>
        <w:t xml:space="preserve">, including financial, electronic and IT records, relevant to its contractual relationship with </w:t>
      </w:r>
      <w:r w:rsidR="00F937C0">
        <w:rPr>
          <w:rFonts w:asciiTheme="minorHAnsi" w:hAnsiTheme="minorHAnsi" w:cs="Calibri"/>
          <w:szCs w:val="24"/>
        </w:rPr>
        <w:t>WFP</w:t>
      </w:r>
      <w:r w:rsidR="00F937C0" w:rsidRPr="00F937C0">
        <w:rPr>
          <w:rFonts w:asciiTheme="minorHAnsi" w:hAnsiTheme="minorHAnsi" w:cs="Calibri"/>
          <w:szCs w:val="24"/>
        </w:rPr>
        <w:t xml:space="preserve">, including allowing </w:t>
      </w:r>
      <w:r w:rsidR="00F937C0">
        <w:rPr>
          <w:rFonts w:asciiTheme="minorHAnsi" w:hAnsiTheme="minorHAnsi" w:cs="Calibri"/>
          <w:szCs w:val="24"/>
        </w:rPr>
        <w:t>WFP</w:t>
      </w:r>
      <w:r w:rsidR="00F937C0" w:rsidRPr="00F937C0">
        <w:rPr>
          <w:rFonts w:asciiTheme="minorHAnsi" w:hAnsiTheme="minorHAnsi" w:cs="Calibri"/>
          <w:szCs w:val="24"/>
        </w:rPr>
        <w:t xml:space="preserve"> to take copies of any such records, documents or information</w:t>
      </w:r>
      <w:r w:rsidRPr="000009DC">
        <w:rPr>
          <w:rFonts w:asciiTheme="minorHAnsi" w:hAnsiTheme="minorHAnsi" w:cs="Calibri"/>
          <w:szCs w:val="24"/>
        </w:rPr>
        <w:t>.</w:t>
      </w:r>
    </w:p>
    <w:p w14:paraId="7EDD95CE" w14:textId="77777777" w:rsidR="00CF7A42" w:rsidRPr="00F937C0" w:rsidRDefault="00CF7A42" w:rsidP="007F1BCA">
      <w:pPr>
        <w:keepNext/>
        <w:widowControl w:val="0"/>
        <w:numPr>
          <w:ilvl w:val="1"/>
          <w:numId w:val="18"/>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The </w:t>
      </w:r>
      <w:r w:rsidR="00C11136" w:rsidRPr="000009DC">
        <w:rPr>
          <w:rFonts w:asciiTheme="minorHAnsi" w:hAnsiTheme="minorHAnsi" w:cs="Calibri"/>
          <w:szCs w:val="24"/>
        </w:rPr>
        <w:t xml:space="preserve">Parties </w:t>
      </w:r>
      <w:r w:rsidRPr="000009DC">
        <w:rPr>
          <w:rFonts w:asciiTheme="minorHAnsi" w:hAnsiTheme="minorHAnsi" w:cs="Calibri"/>
          <w:szCs w:val="24"/>
        </w:rPr>
        <w:t>expressly acknowledge and agree that</w:t>
      </w:r>
      <w:r w:rsidR="00F937C0">
        <w:rPr>
          <w:rFonts w:asciiTheme="minorHAnsi" w:hAnsiTheme="minorHAnsi" w:cs="Calibri"/>
          <w:szCs w:val="24"/>
        </w:rPr>
        <w:t xml:space="preserve"> </w:t>
      </w:r>
      <w:r w:rsidRPr="00F937C0">
        <w:rPr>
          <w:rFonts w:asciiTheme="minorHAnsi" w:hAnsiTheme="minorHAnsi" w:cs="Calibri"/>
          <w:szCs w:val="24"/>
        </w:rPr>
        <w:t xml:space="preserve">any breach of this Clause by the </w:t>
      </w:r>
      <w:r w:rsidR="00055438" w:rsidRPr="00F937C0">
        <w:rPr>
          <w:rFonts w:asciiTheme="minorHAnsi" w:hAnsiTheme="minorHAnsi" w:cs="Calibri"/>
          <w:szCs w:val="24"/>
        </w:rPr>
        <w:t xml:space="preserve">Jointly Appointed </w:t>
      </w:r>
      <w:r w:rsidR="00E912C3" w:rsidRPr="00F937C0">
        <w:rPr>
          <w:rFonts w:asciiTheme="minorHAnsi" w:hAnsiTheme="minorHAnsi" w:cs="Calibri"/>
          <w:szCs w:val="24"/>
        </w:rPr>
        <w:t>Partner</w:t>
      </w:r>
      <w:r w:rsidRPr="00F937C0">
        <w:rPr>
          <w:rFonts w:asciiTheme="minorHAnsi" w:hAnsiTheme="minorHAnsi" w:cs="Calibri"/>
          <w:szCs w:val="24"/>
        </w:rPr>
        <w:t xml:space="preserve"> or by any of its officers, employees, contractors, subcontractors or agents, constitutes a material breach of this Agreement, which entitles WFP</w:t>
      </w:r>
      <w:r w:rsidR="003A3A60" w:rsidRPr="00F937C0">
        <w:rPr>
          <w:rFonts w:asciiTheme="minorHAnsi" w:hAnsiTheme="minorHAnsi" w:cs="Calibri"/>
          <w:szCs w:val="24"/>
        </w:rPr>
        <w:t xml:space="preserve"> and </w:t>
      </w:r>
      <w:r w:rsidR="00FF6A4E" w:rsidRPr="00F937C0">
        <w:rPr>
          <w:rFonts w:asciiTheme="minorHAnsi" w:hAnsiTheme="minorHAnsi" w:cs="Calibri"/>
          <w:szCs w:val="24"/>
        </w:rPr>
        <w:t xml:space="preserve">UNHCR </w:t>
      </w:r>
      <w:r w:rsidRPr="00F937C0">
        <w:rPr>
          <w:rFonts w:asciiTheme="minorHAnsi" w:hAnsiTheme="minorHAnsi" w:cs="Calibri"/>
          <w:szCs w:val="24"/>
        </w:rPr>
        <w:t xml:space="preserve">to immediately terminate this Agreement without incurring any liability to </w:t>
      </w:r>
      <w:r w:rsidR="0067382C" w:rsidRPr="00F937C0">
        <w:rPr>
          <w:rFonts w:asciiTheme="minorHAnsi" w:hAnsiTheme="minorHAnsi" w:cs="Calibri"/>
          <w:szCs w:val="24"/>
        </w:rPr>
        <w:t xml:space="preserve">the </w:t>
      </w:r>
      <w:r w:rsidR="009F1826" w:rsidRPr="00F937C0">
        <w:rPr>
          <w:rFonts w:asciiTheme="minorHAnsi" w:hAnsiTheme="minorHAnsi" w:cs="Calibri"/>
          <w:szCs w:val="24"/>
        </w:rPr>
        <w:t xml:space="preserve">Jointly Appointed </w:t>
      </w:r>
      <w:r w:rsidR="00E912C3" w:rsidRPr="00F937C0">
        <w:rPr>
          <w:rFonts w:asciiTheme="minorHAnsi" w:hAnsiTheme="minorHAnsi" w:cs="Calibri"/>
          <w:szCs w:val="24"/>
        </w:rPr>
        <w:t>Partner</w:t>
      </w:r>
      <w:r w:rsidR="009C65D6" w:rsidRPr="00F937C0">
        <w:rPr>
          <w:rFonts w:asciiTheme="minorHAnsi" w:hAnsiTheme="minorHAnsi" w:cs="Calibri"/>
          <w:szCs w:val="24"/>
        </w:rPr>
        <w:t xml:space="preserve"> or </w:t>
      </w:r>
      <w:r w:rsidR="003A3A60" w:rsidRPr="00F937C0">
        <w:rPr>
          <w:rFonts w:asciiTheme="minorHAnsi" w:hAnsiTheme="minorHAnsi" w:cs="Calibri"/>
          <w:szCs w:val="24"/>
        </w:rPr>
        <w:t>the other Party</w:t>
      </w:r>
      <w:r w:rsidRPr="00F937C0">
        <w:rPr>
          <w:rFonts w:asciiTheme="minorHAnsi" w:hAnsiTheme="minorHAnsi" w:cs="Calibri"/>
          <w:szCs w:val="24"/>
        </w:rPr>
        <w:t>; and</w:t>
      </w:r>
    </w:p>
    <w:p w14:paraId="15C901D7" w14:textId="77777777" w:rsidR="00CF7A42" w:rsidRPr="000009DC" w:rsidRDefault="00F937C0" w:rsidP="007F1BCA">
      <w:pPr>
        <w:keepNext/>
        <w:widowControl w:val="0"/>
        <w:numPr>
          <w:ilvl w:val="1"/>
          <w:numId w:val="18"/>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Pr>
          <w:rFonts w:asciiTheme="minorHAnsi" w:hAnsiTheme="minorHAnsi" w:cs="Calibri"/>
          <w:szCs w:val="24"/>
        </w:rPr>
        <w:t xml:space="preserve">Furthermore, </w:t>
      </w:r>
      <w:r w:rsidR="003823C7">
        <w:rPr>
          <w:rFonts w:asciiTheme="minorHAnsi" w:hAnsiTheme="minorHAnsi" w:cs="Calibri"/>
          <w:szCs w:val="24"/>
        </w:rPr>
        <w:t>in the event that WFP</w:t>
      </w:r>
      <w:r w:rsidR="009C54A9" w:rsidRPr="000009DC">
        <w:rPr>
          <w:rFonts w:asciiTheme="minorHAnsi" w:hAnsiTheme="minorHAnsi" w:cs="Calibri"/>
          <w:szCs w:val="24"/>
        </w:rPr>
        <w:t xml:space="preserve"> </w:t>
      </w:r>
      <w:r w:rsidR="00CF7A42" w:rsidRPr="000009DC">
        <w:rPr>
          <w:rFonts w:asciiTheme="minorHAnsi" w:hAnsiTheme="minorHAnsi" w:cs="Calibri"/>
          <w:szCs w:val="24"/>
        </w:rPr>
        <w:t>were to determine through an investigation or otherwise that a Prohibited Practice occurred, WFP shall have, in addition to its right to immediately terminate the Agreement, the rights to: (</w:t>
      </w:r>
      <w:proofErr w:type="spellStart"/>
      <w:r w:rsidR="00CF7A42" w:rsidRPr="000009DC">
        <w:rPr>
          <w:rFonts w:asciiTheme="minorHAnsi" w:hAnsiTheme="minorHAnsi" w:cs="Calibri"/>
          <w:szCs w:val="24"/>
        </w:rPr>
        <w:t>i</w:t>
      </w:r>
      <w:proofErr w:type="spellEnd"/>
      <w:r w:rsidR="00CF7A42" w:rsidRPr="000009DC">
        <w:rPr>
          <w:rFonts w:asciiTheme="minorHAnsi" w:hAnsiTheme="minorHAnsi" w:cs="Calibri"/>
          <w:szCs w:val="24"/>
        </w:rPr>
        <w:t>) apply and enforce the relevant sanctions in accordance with WFP internal regulations, rules, procedures, practices, policies and guidelines, including referral of the matter to national authorities when appropriate; and (ii) recover all losses, financial or otherwise, suffered by WFP in connection with such Prohibited Practices.</w:t>
      </w:r>
    </w:p>
    <w:p w14:paraId="5B584E46" w14:textId="77777777" w:rsidR="00DA4881" w:rsidRPr="000009DC" w:rsidRDefault="009C65D6" w:rsidP="003823C7">
      <w:pPr>
        <w:keepNext/>
        <w:widowControl w:val="0"/>
        <w:numPr>
          <w:ilvl w:val="1"/>
          <w:numId w:val="18"/>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Exclusively between UNHCR and WFP, b</w:t>
      </w:r>
      <w:r w:rsidR="00DA4881" w:rsidRPr="000009DC">
        <w:rPr>
          <w:rFonts w:asciiTheme="minorHAnsi" w:hAnsiTheme="minorHAnsi" w:cs="Calibri"/>
          <w:szCs w:val="24"/>
        </w:rPr>
        <w:t>oth UNHCR and WFP will maintain standards of conduct that govern the performance of their staff, including the prohibition of Prohibited Practices in connection with the activities under this Agreement, as set forth in their Staff Regulations and Rules and Financial Regulations and Rules</w:t>
      </w:r>
      <w:r w:rsidR="009072DA" w:rsidRPr="000009DC">
        <w:rPr>
          <w:rFonts w:asciiTheme="minorHAnsi" w:hAnsiTheme="minorHAnsi" w:cs="Calibri"/>
          <w:szCs w:val="24"/>
        </w:rPr>
        <w:t xml:space="preserve">. </w:t>
      </w:r>
      <w:r w:rsidR="00DA4881" w:rsidRPr="000009DC">
        <w:rPr>
          <w:rFonts w:asciiTheme="minorHAnsi" w:hAnsiTheme="minorHAnsi" w:cs="Calibri"/>
          <w:szCs w:val="24"/>
        </w:rPr>
        <w:t>In the event that either UNHCR or WFP determines that an allegation in relation to the implementation of the activities hereunder– including that Prohibited Practices may have taken place - is credible enough to warrant an investigation, it will promptly notify the other to the extent that such notification does not jeopardize the conduct of the investigation</w:t>
      </w:r>
      <w:r w:rsidR="009072DA" w:rsidRPr="000009DC">
        <w:rPr>
          <w:rFonts w:asciiTheme="minorHAnsi" w:hAnsiTheme="minorHAnsi" w:cs="Calibri"/>
          <w:szCs w:val="24"/>
        </w:rPr>
        <w:t xml:space="preserve">. </w:t>
      </w:r>
      <w:r w:rsidR="00DA4881" w:rsidRPr="000009DC">
        <w:rPr>
          <w:rFonts w:asciiTheme="minorHAnsi" w:hAnsiTheme="minorHAnsi" w:cs="Calibri"/>
          <w:szCs w:val="24"/>
        </w:rPr>
        <w:t xml:space="preserve">The allegation will be dealt with in accordance with the </w:t>
      </w:r>
      <w:r w:rsidR="00DA4881" w:rsidRPr="000009DC">
        <w:rPr>
          <w:rFonts w:asciiTheme="minorHAnsi" w:hAnsiTheme="minorHAnsi" w:cs="Calibri"/>
          <w:szCs w:val="24"/>
        </w:rPr>
        <w:lastRenderedPageBreak/>
        <w:t>accountability and oversight framework of either UNHCR or WFP, as the case may be, and by the relevant organization’s unit in charge of investigations</w:t>
      </w:r>
      <w:r w:rsidR="009072DA" w:rsidRPr="000009DC">
        <w:rPr>
          <w:rFonts w:asciiTheme="minorHAnsi" w:hAnsiTheme="minorHAnsi" w:cs="Calibri"/>
          <w:szCs w:val="24"/>
        </w:rPr>
        <w:t xml:space="preserve">. </w:t>
      </w:r>
      <w:r w:rsidR="00DA4881" w:rsidRPr="000009DC">
        <w:rPr>
          <w:rFonts w:asciiTheme="minorHAnsi" w:hAnsiTheme="minorHAnsi" w:cs="Calibri"/>
          <w:szCs w:val="24"/>
        </w:rPr>
        <w:t xml:space="preserve">Upon completion of the investigation, UNHCR or WFP will inform the other about </w:t>
      </w:r>
      <w:r w:rsidR="009904A0" w:rsidRPr="000009DC">
        <w:rPr>
          <w:rFonts w:asciiTheme="minorHAnsi" w:hAnsiTheme="minorHAnsi" w:cs="Calibri"/>
          <w:szCs w:val="24"/>
        </w:rPr>
        <w:t>its</w:t>
      </w:r>
      <w:r w:rsidR="00DA4881" w:rsidRPr="000009DC">
        <w:rPr>
          <w:rFonts w:asciiTheme="minorHAnsi" w:hAnsiTheme="minorHAnsi" w:cs="Calibri"/>
          <w:szCs w:val="24"/>
        </w:rPr>
        <w:t xml:space="preserve"> results.</w:t>
      </w:r>
    </w:p>
    <w:p w14:paraId="65BFC3F8" w14:textId="77777777" w:rsidR="00194442" w:rsidRPr="000009DC" w:rsidRDefault="001944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cs="Calibri"/>
          <w:b/>
          <w:szCs w:val="24"/>
        </w:rPr>
      </w:pPr>
      <w:r w:rsidRPr="003823C7">
        <w:rPr>
          <w:rFonts w:asciiTheme="minorHAnsi" w:hAnsiTheme="minorHAnsi"/>
          <w:b/>
          <w:szCs w:val="24"/>
        </w:rPr>
        <w:t>TERMINATION</w:t>
      </w:r>
      <w:r w:rsidR="006D4C90" w:rsidRPr="000009DC">
        <w:rPr>
          <w:rFonts w:asciiTheme="minorHAnsi" w:hAnsiTheme="minorHAnsi" w:cs="Calibri"/>
          <w:b/>
          <w:szCs w:val="24"/>
        </w:rPr>
        <w:t xml:space="preserve"> - </w:t>
      </w:r>
      <w:r w:rsidRPr="000009DC">
        <w:rPr>
          <w:rFonts w:asciiTheme="minorHAnsi" w:hAnsiTheme="minorHAnsi" w:cs="Calibri"/>
          <w:b/>
          <w:szCs w:val="24"/>
        </w:rPr>
        <w:t>AMENDMENTS</w:t>
      </w:r>
    </w:p>
    <w:p w14:paraId="08CDFA8E" w14:textId="77777777" w:rsidR="00362C20" w:rsidRPr="000009DC" w:rsidRDefault="00194442" w:rsidP="003823C7">
      <w:pPr>
        <w:widowControl w:val="0"/>
        <w:numPr>
          <w:ilvl w:val="1"/>
          <w:numId w:val="27"/>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This Agreement may be terminated by either UNHCR </w:t>
      </w:r>
      <w:r w:rsidR="00080004" w:rsidRPr="000009DC">
        <w:rPr>
          <w:rFonts w:asciiTheme="minorHAnsi" w:hAnsiTheme="minorHAnsi" w:cs="Calibri"/>
          <w:szCs w:val="24"/>
        </w:rPr>
        <w:t>or</w:t>
      </w:r>
      <w:r w:rsidRPr="000009DC">
        <w:rPr>
          <w:rFonts w:asciiTheme="minorHAnsi" w:hAnsiTheme="minorHAnsi" w:cs="Calibri"/>
          <w:szCs w:val="24"/>
        </w:rPr>
        <w:t xml:space="preserve"> WFP upon </w:t>
      </w:r>
      <w:r w:rsidR="009904A0" w:rsidRPr="000009DC">
        <w:rPr>
          <w:rFonts w:asciiTheme="minorHAnsi" w:hAnsiTheme="minorHAnsi" w:cs="Calibri"/>
          <w:szCs w:val="24"/>
        </w:rPr>
        <w:t xml:space="preserve">giving </w:t>
      </w:r>
      <w:r w:rsidRPr="000009DC">
        <w:rPr>
          <w:rFonts w:asciiTheme="minorHAnsi" w:hAnsiTheme="minorHAnsi" w:cs="Calibri"/>
          <w:szCs w:val="24"/>
        </w:rPr>
        <w:t>thirty (30) calendar days prior written notice to the other Parties</w:t>
      </w:r>
      <w:r w:rsidR="009072DA" w:rsidRPr="000009DC">
        <w:rPr>
          <w:rFonts w:asciiTheme="minorHAnsi" w:hAnsiTheme="minorHAnsi" w:cs="Calibri"/>
          <w:szCs w:val="24"/>
        </w:rPr>
        <w:t xml:space="preserve">.  </w:t>
      </w:r>
    </w:p>
    <w:p w14:paraId="6111DDEB" w14:textId="77777777" w:rsidR="00937153" w:rsidRPr="000009DC" w:rsidRDefault="006D4C90" w:rsidP="003823C7">
      <w:pPr>
        <w:widowControl w:val="0"/>
        <w:numPr>
          <w:ilvl w:val="1"/>
          <w:numId w:val="27"/>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The Parties agree that the provisions </w:t>
      </w:r>
      <w:r w:rsidR="00A3212F" w:rsidRPr="000009DC">
        <w:rPr>
          <w:rFonts w:asciiTheme="minorHAnsi" w:hAnsiTheme="minorHAnsi" w:cs="Calibri"/>
          <w:szCs w:val="24"/>
        </w:rPr>
        <w:t xml:space="preserve">on termination </w:t>
      </w:r>
      <w:r w:rsidRPr="000009DC">
        <w:rPr>
          <w:rFonts w:asciiTheme="minorHAnsi" w:hAnsiTheme="minorHAnsi" w:cs="Calibri"/>
          <w:szCs w:val="24"/>
        </w:rPr>
        <w:t>set out in UNHCR Project Partner</w:t>
      </w:r>
      <w:r w:rsidR="009C54A9" w:rsidRPr="000009DC">
        <w:rPr>
          <w:rFonts w:asciiTheme="minorHAnsi" w:hAnsiTheme="minorHAnsi" w:cs="Calibri"/>
          <w:szCs w:val="24"/>
        </w:rPr>
        <w:t>ship</w:t>
      </w:r>
      <w:r w:rsidRPr="000009DC">
        <w:rPr>
          <w:rFonts w:asciiTheme="minorHAnsi" w:hAnsiTheme="minorHAnsi" w:cs="Calibri"/>
          <w:szCs w:val="24"/>
        </w:rPr>
        <w:t xml:space="preserve"> Agreement</w:t>
      </w:r>
      <w:r w:rsidR="00055438" w:rsidRPr="000009DC">
        <w:rPr>
          <w:rStyle w:val="FootnoteReference"/>
          <w:rFonts w:asciiTheme="minorHAnsi" w:hAnsiTheme="minorHAnsi" w:cs="Calibri"/>
          <w:szCs w:val="24"/>
        </w:rPr>
        <w:footnoteReference w:id="8"/>
      </w:r>
      <w:r w:rsidR="001E14E4" w:rsidRPr="000009DC">
        <w:rPr>
          <w:rFonts w:asciiTheme="minorHAnsi" w:hAnsiTheme="minorHAnsi" w:cs="Calibri"/>
          <w:szCs w:val="24"/>
        </w:rPr>
        <w:t xml:space="preserve"> </w:t>
      </w:r>
      <w:r w:rsidRPr="000009DC">
        <w:rPr>
          <w:rFonts w:asciiTheme="minorHAnsi" w:hAnsiTheme="minorHAnsi" w:cs="Calibri"/>
          <w:szCs w:val="24"/>
        </w:rPr>
        <w:t xml:space="preserve">are applicable </w:t>
      </w:r>
      <w:r w:rsidRPr="000009DC">
        <w:rPr>
          <w:rFonts w:asciiTheme="minorHAnsi" w:hAnsiTheme="minorHAnsi" w:cs="Calibri"/>
          <w:i/>
          <w:szCs w:val="24"/>
        </w:rPr>
        <w:t>mutatis mutandis</w:t>
      </w:r>
      <w:r w:rsidRPr="000009DC">
        <w:rPr>
          <w:rFonts w:asciiTheme="minorHAnsi" w:hAnsiTheme="minorHAnsi" w:cs="Calibri"/>
          <w:szCs w:val="24"/>
        </w:rPr>
        <w:t xml:space="preserve"> to the</w:t>
      </w:r>
      <w:r w:rsidR="00055438" w:rsidRPr="000009DC">
        <w:rPr>
          <w:rFonts w:asciiTheme="minorHAnsi" w:hAnsiTheme="minorHAnsi" w:cs="Calibri"/>
          <w:szCs w:val="24"/>
        </w:rPr>
        <w:t xml:space="preserve"> Jointly Appointed</w:t>
      </w:r>
      <w:r w:rsidRPr="000009DC">
        <w:rPr>
          <w:rFonts w:asciiTheme="minorHAnsi" w:hAnsiTheme="minorHAnsi" w:cs="Calibri"/>
          <w:szCs w:val="24"/>
        </w:rPr>
        <w:t xml:space="preserve"> </w:t>
      </w:r>
      <w:r w:rsidR="00E912C3" w:rsidRPr="000009DC">
        <w:rPr>
          <w:rFonts w:asciiTheme="minorHAnsi" w:hAnsiTheme="minorHAnsi" w:cs="Calibri"/>
          <w:szCs w:val="24"/>
        </w:rPr>
        <w:t>Partner</w:t>
      </w:r>
      <w:r w:rsidRPr="000009DC">
        <w:rPr>
          <w:rFonts w:asciiTheme="minorHAnsi" w:hAnsiTheme="minorHAnsi" w:cs="Calibri"/>
          <w:szCs w:val="24"/>
        </w:rPr>
        <w:t xml:space="preserve"> in its relationship with WFP under the present Agreement.</w:t>
      </w:r>
      <w:r w:rsidR="00362C20" w:rsidRPr="000009DC">
        <w:rPr>
          <w:rFonts w:asciiTheme="minorHAnsi" w:hAnsiTheme="minorHAnsi" w:cs="Calibri"/>
          <w:szCs w:val="24"/>
        </w:rPr>
        <w:t xml:space="preserve"> </w:t>
      </w:r>
    </w:p>
    <w:p w14:paraId="057B7364" w14:textId="77777777" w:rsidR="00194442" w:rsidRPr="000009DC" w:rsidRDefault="00194442" w:rsidP="003823C7">
      <w:pPr>
        <w:widowControl w:val="0"/>
        <w:numPr>
          <w:ilvl w:val="1"/>
          <w:numId w:val="27"/>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Upon the expiration or termination of this Agreement, the Parties shall use reasonable efforts and good faith to bring the activities hereunder to a prompt and orderly conclusion</w:t>
      </w:r>
      <w:r w:rsidR="005F679E" w:rsidRPr="000009DC">
        <w:rPr>
          <w:rFonts w:asciiTheme="minorHAnsi" w:hAnsiTheme="minorHAnsi" w:cs="Calibri"/>
          <w:szCs w:val="24"/>
        </w:rPr>
        <w:t>.</w:t>
      </w:r>
      <w:r w:rsidR="009072DA" w:rsidRPr="000009DC">
        <w:rPr>
          <w:rFonts w:asciiTheme="minorHAnsi" w:hAnsiTheme="minorHAnsi" w:cs="Calibri"/>
          <w:szCs w:val="24"/>
        </w:rPr>
        <w:t xml:space="preserve"> </w:t>
      </w:r>
      <w:r w:rsidRPr="000009DC">
        <w:rPr>
          <w:rFonts w:asciiTheme="minorHAnsi" w:hAnsiTheme="minorHAnsi" w:cs="Calibri"/>
          <w:szCs w:val="24"/>
        </w:rPr>
        <w:t>Unless otherwise agreed by the Parties</w:t>
      </w:r>
      <w:r w:rsidR="000267A3" w:rsidRPr="000009DC">
        <w:rPr>
          <w:rFonts w:asciiTheme="minorHAnsi" w:hAnsiTheme="minorHAnsi" w:cs="Calibri"/>
          <w:szCs w:val="24"/>
        </w:rPr>
        <w:t xml:space="preserve"> in writing</w:t>
      </w:r>
      <w:r w:rsidRPr="000009DC">
        <w:rPr>
          <w:rFonts w:asciiTheme="minorHAnsi" w:hAnsiTheme="minorHAnsi" w:cs="Calibri"/>
          <w:szCs w:val="24"/>
        </w:rPr>
        <w:t xml:space="preserve">, UNHCR and the </w:t>
      </w:r>
      <w:r w:rsidR="00DE4D6D"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shall return to WFP or the third pa</w:t>
      </w:r>
      <w:r w:rsidR="00372445" w:rsidRPr="000009DC">
        <w:rPr>
          <w:rFonts w:asciiTheme="minorHAnsi" w:hAnsiTheme="minorHAnsi" w:cs="Calibri"/>
          <w:szCs w:val="24"/>
        </w:rPr>
        <w:t xml:space="preserve">rties delegated by WFP any WFP </w:t>
      </w:r>
      <w:r w:rsidR="00CF3B9A" w:rsidRPr="000009DC">
        <w:rPr>
          <w:rFonts w:asciiTheme="minorHAnsi" w:hAnsiTheme="minorHAnsi" w:cs="Calibri"/>
          <w:szCs w:val="24"/>
        </w:rPr>
        <w:t xml:space="preserve">Assistance </w:t>
      </w:r>
      <w:r w:rsidRPr="000009DC">
        <w:rPr>
          <w:rFonts w:asciiTheme="minorHAnsi" w:hAnsiTheme="minorHAnsi" w:cs="Calibri"/>
          <w:szCs w:val="24"/>
        </w:rPr>
        <w:t>still under their physical control, custody or possession</w:t>
      </w:r>
      <w:r w:rsidR="009072DA" w:rsidRPr="000009DC">
        <w:rPr>
          <w:rFonts w:asciiTheme="minorHAnsi" w:hAnsiTheme="minorHAnsi" w:cs="Calibri"/>
          <w:szCs w:val="24"/>
        </w:rPr>
        <w:t xml:space="preserve">. </w:t>
      </w:r>
      <w:r w:rsidRPr="000009DC">
        <w:rPr>
          <w:rFonts w:asciiTheme="minorHAnsi" w:hAnsiTheme="minorHAnsi" w:cs="Calibri"/>
          <w:szCs w:val="24"/>
        </w:rPr>
        <w:t xml:space="preserve">Furthermore, each Party shall immediately cease the use of the other Party’s name, emblem, logo or trademarks (to the </w:t>
      </w:r>
      <w:r w:rsidRPr="000009DC">
        <w:rPr>
          <w:rFonts w:asciiTheme="minorHAnsi" w:hAnsiTheme="minorHAnsi" w:cs="Calibri"/>
          <w:szCs w:val="24"/>
        </w:rPr>
        <w:lastRenderedPageBreak/>
        <w:t>extent that consent for such use had been granted during the term of this Agreement) and shall not otherwise communicate with third parties in a manner that would imply any present association between the Parties hereunder.</w:t>
      </w:r>
    </w:p>
    <w:p w14:paraId="6C066FD5" w14:textId="77777777" w:rsidR="00835802" w:rsidRPr="000009DC" w:rsidRDefault="00835802" w:rsidP="003823C7">
      <w:pPr>
        <w:widowControl w:val="0"/>
        <w:numPr>
          <w:ilvl w:val="1"/>
          <w:numId w:val="27"/>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Any provision of this Agreement which contemplates performance or observance subsequent to any termination, suspension or expiration of this Agreement, </w:t>
      </w:r>
      <w:r w:rsidR="00877925" w:rsidRPr="000009DC">
        <w:rPr>
          <w:rFonts w:asciiTheme="minorHAnsi" w:hAnsiTheme="minorHAnsi" w:cs="Calibri"/>
          <w:szCs w:val="24"/>
        </w:rPr>
        <w:t xml:space="preserve">including, without </w:t>
      </w:r>
      <w:r w:rsidR="00530882">
        <w:rPr>
          <w:rFonts w:asciiTheme="minorHAnsi" w:hAnsiTheme="minorHAnsi" w:cs="Calibri"/>
          <w:szCs w:val="24"/>
        </w:rPr>
        <w:t xml:space="preserve">limitation, </w:t>
      </w:r>
      <w:r w:rsidR="002C402F" w:rsidRPr="000009DC">
        <w:rPr>
          <w:rFonts w:asciiTheme="minorHAnsi" w:hAnsiTheme="minorHAnsi" w:cs="Calibri"/>
          <w:szCs w:val="24"/>
        </w:rPr>
        <w:t>Clauses</w:t>
      </w:r>
      <w:r w:rsidR="00877925" w:rsidRPr="000009DC">
        <w:rPr>
          <w:rFonts w:asciiTheme="minorHAnsi" w:hAnsiTheme="minorHAnsi" w:cs="Calibri"/>
          <w:szCs w:val="24"/>
        </w:rPr>
        <w:t xml:space="preserve"> 2, 3, 4, 6, 7,</w:t>
      </w:r>
      <w:r w:rsidR="002C402F" w:rsidRPr="000009DC">
        <w:rPr>
          <w:rFonts w:asciiTheme="minorHAnsi" w:hAnsiTheme="minorHAnsi" w:cs="Calibri"/>
          <w:szCs w:val="24"/>
        </w:rPr>
        <w:t xml:space="preserve"> 8,</w:t>
      </w:r>
      <w:r w:rsidR="00877925" w:rsidRPr="000009DC">
        <w:rPr>
          <w:rFonts w:asciiTheme="minorHAnsi" w:hAnsiTheme="minorHAnsi" w:cs="Calibri"/>
          <w:szCs w:val="24"/>
        </w:rPr>
        <w:t xml:space="preserve"> 14 and 16 </w:t>
      </w:r>
      <w:r w:rsidRPr="000009DC">
        <w:rPr>
          <w:rFonts w:asciiTheme="minorHAnsi" w:hAnsiTheme="minorHAnsi" w:cs="Calibri"/>
          <w:szCs w:val="24"/>
        </w:rPr>
        <w:t>shall survive any termination, suspension or expiration of this Agreement and shall continue in full force and effect.</w:t>
      </w:r>
    </w:p>
    <w:p w14:paraId="4DFD3A89" w14:textId="77777777" w:rsidR="00194442" w:rsidRPr="000009DC" w:rsidRDefault="00194442" w:rsidP="003823C7">
      <w:pPr>
        <w:widowControl w:val="0"/>
        <w:numPr>
          <w:ilvl w:val="1"/>
          <w:numId w:val="27"/>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This Agreement may be extended, supplemented or otherwise amended by the written agreement of duly authorised representatives of the Parties.</w:t>
      </w:r>
    </w:p>
    <w:p w14:paraId="06BB72DD" w14:textId="77777777" w:rsidR="00B972D1" w:rsidRPr="000009DC" w:rsidRDefault="001944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cs="Calibri"/>
          <w:b/>
          <w:szCs w:val="24"/>
        </w:rPr>
      </w:pPr>
      <w:r w:rsidRPr="003823C7">
        <w:rPr>
          <w:rFonts w:asciiTheme="minorHAnsi" w:hAnsiTheme="minorHAnsi"/>
          <w:b/>
          <w:szCs w:val="24"/>
        </w:rPr>
        <w:t>SETTLEMENT</w:t>
      </w:r>
      <w:r w:rsidRPr="000009DC">
        <w:rPr>
          <w:rFonts w:asciiTheme="minorHAnsi" w:hAnsiTheme="minorHAnsi" w:cs="Calibri"/>
          <w:b/>
          <w:szCs w:val="24"/>
        </w:rPr>
        <w:t xml:space="preserve"> OF DISPUTES</w:t>
      </w:r>
    </w:p>
    <w:p w14:paraId="60323AA3" w14:textId="77777777" w:rsidR="00C00C9A" w:rsidRPr="000009DC" w:rsidRDefault="00D83B32" w:rsidP="003823C7">
      <w:pPr>
        <w:widowControl w:val="0"/>
        <w:numPr>
          <w:ilvl w:val="1"/>
          <w:numId w:val="19"/>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Any dispute, controversy or claim arising out of this Agreement </w:t>
      </w:r>
      <w:r w:rsidR="00247E2D" w:rsidRPr="000009DC">
        <w:rPr>
          <w:rFonts w:asciiTheme="minorHAnsi" w:hAnsiTheme="minorHAnsi" w:cs="Calibri"/>
          <w:szCs w:val="24"/>
        </w:rPr>
        <w:t>exclusively between UNHCR and WFP</w:t>
      </w:r>
      <w:r w:rsidRPr="000009DC">
        <w:rPr>
          <w:rFonts w:asciiTheme="minorHAnsi" w:hAnsiTheme="minorHAnsi" w:cs="Calibri"/>
          <w:szCs w:val="24"/>
        </w:rPr>
        <w:t xml:space="preserve"> shall be settled in accordance with the </w:t>
      </w:r>
      <w:r w:rsidR="00AD7322" w:rsidRPr="000009DC">
        <w:rPr>
          <w:rFonts w:asciiTheme="minorHAnsi" w:hAnsiTheme="minorHAnsi" w:cs="Calibri"/>
          <w:szCs w:val="24"/>
        </w:rPr>
        <w:t>provisions of Article</w:t>
      </w:r>
      <w:r w:rsidR="00247E2D" w:rsidRPr="000009DC">
        <w:rPr>
          <w:rFonts w:asciiTheme="minorHAnsi" w:hAnsiTheme="minorHAnsi" w:cs="Calibri"/>
          <w:szCs w:val="24"/>
        </w:rPr>
        <w:t xml:space="preserve"> 10.3 of the</w:t>
      </w:r>
      <w:r w:rsidRPr="000009DC">
        <w:rPr>
          <w:rFonts w:asciiTheme="minorHAnsi" w:hAnsiTheme="minorHAnsi" w:cs="Calibri"/>
          <w:szCs w:val="24"/>
        </w:rPr>
        <w:t xml:space="preserve"> </w:t>
      </w:r>
      <w:r w:rsidR="00C11136" w:rsidRPr="000009DC">
        <w:rPr>
          <w:rFonts w:asciiTheme="minorHAnsi" w:hAnsiTheme="minorHAnsi" w:cs="Calibri"/>
          <w:szCs w:val="24"/>
        </w:rPr>
        <w:t>2011 MOU</w:t>
      </w:r>
      <w:r w:rsidRPr="000009DC">
        <w:rPr>
          <w:rFonts w:asciiTheme="minorHAnsi" w:hAnsiTheme="minorHAnsi" w:cs="Calibri"/>
          <w:szCs w:val="24"/>
        </w:rPr>
        <w:t>.</w:t>
      </w:r>
    </w:p>
    <w:p w14:paraId="02005B75" w14:textId="77777777" w:rsidR="009870F5" w:rsidRPr="000009DC" w:rsidRDefault="009870F5" w:rsidP="003823C7">
      <w:pPr>
        <w:widowControl w:val="0"/>
        <w:numPr>
          <w:ilvl w:val="1"/>
          <w:numId w:val="19"/>
        </w:numPr>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Any dispute, controversy or claim arising out of this Agreement or the breach, termination or invalidity thereof, </w:t>
      </w:r>
      <w:r w:rsidR="00D83B32" w:rsidRPr="000009DC">
        <w:rPr>
          <w:rFonts w:asciiTheme="minorHAnsi" w:hAnsiTheme="minorHAnsi" w:cs="Calibri"/>
          <w:szCs w:val="24"/>
        </w:rPr>
        <w:t xml:space="preserve">other than those </w:t>
      </w:r>
      <w:r w:rsidR="00194442" w:rsidRPr="000009DC">
        <w:rPr>
          <w:rFonts w:asciiTheme="minorHAnsi" w:hAnsiTheme="minorHAnsi" w:cs="Calibri"/>
          <w:szCs w:val="24"/>
        </w:rPr>
        <w:t>described</w:t>
      </w:r>
      <w:r w:rsidR="00D83B32" w:rsidRPr="000009DC">
        <w:rPr>
          <w:rFonts w:asciiTheme="minorHAnsi" w:hAnsiTheme="minorHAnsi" w:cs="Calibri"/>
          <w:szCs w:val="24"/>
        </w:rPr>
        <w:t xml:space="preserve"> in </w:t>
      </w:r>
      <w:r w:rsidR="009904A0" w:rsidRPr="000009DC">
        <w:rPr>
          <w:rFonts w:asciiTheme="minorHAnsi" w:hAnsiTheme="minorHAnsi" w:cs="Calibri"/>
          <w:szCs w:val="24"/>
        </w:rPr>
        <w:t xml:space="preserve">Clause </w:t>
      </w:r>
      <w:r w:rsidR="007631E8" w:rsidRPr="000009DC">
        <w:rPr>
          <w:rFonts w:asciiTheme="minorHAnsi" w:hAnsiTheme="minorHAnsi" w:cs="Calibri"/>
          <w:szCs w:val="24"/>
        </w:rPr>
        <w:t>1</w:t>
      </w:r>
      <w:r w:rsidR="007F502C" w:rsidRPr="000009DC">
        <w:rPr>
          <w:rFonts w:asciiTheme="minorHAnsi" w:hAnsiTheme="minorHAnsi" w:cs="Calibri"/>
          <w:szCs w:val="24"/>
        </w:rPr>
        <w:t>4</w:t>
      </w:r>
      <w:r w:rsidR="00D83B32" w:rsidRPr="000009DC">
        <w:rPr>
          <w:rFonts w:asciiTheme="minorHAnsi" w:hAnsiTheme="minorHAnsi" w:cs="Calibri"/>
          <w:szCs w:val="24"/>
        </w:rPr>
        <w:t>.</w:t>
      </w:r>
      <w:r w:rsidR="00A255F5" w:rsidRPr="000009DC">
        <w:rPr>
          <w:rFonts w:asciiTheme="minorHAnsi" w:hAnsiTheme="minorHAnsi" w:cs="Calibri"/>
          <w:szCs w:val="24"/>
        </w:rPr>
        <w:t>1</w:t>
      </w:r>
      <w:r w:rsidR="00D83B32" w:rsidRPr="000009DC">
        <w:rPr>
          <w:rFonts w:asciiTheme="minorHAnsi" w:hAnsiTheme="minorHAnsi" w:cs="Calibri"/>
          <w:szCs w:val="24"/>
        </w:rPr>
        <w:t xml:space="preserve"> above</w:t>
      </w:r>
      <w:r w:rsidRPr="000009DC">
        <w:rPr>
          <w:rFonts w:asciiTheme="minorHAnsi" w:hAnsiTheme="minorHAnsi" w:cs="Calibri"/>
          <w:szCs w:val="24"/>
        </w:rPr>
        <w:t xml:space="preserve"> shall be settled in accordance with the </w:t>
      </w:r>
      <w:r w:rsidR="00AD7322" w:rsidRPr="000009DC">
        <w:rPr>
          <w:rFonts w:asciiTheme="minorHAnsi" w:hAnsiTheme="minorHAnsi" w:cs="Calibri"/>
          <w:szCs w:val="24"/>
        </w:rPr>
        <w:t xml:space="preserve">provisions </w:t>
      </w:r>
      <w:r w:rsidR="00A3212F" w:rsidRPr="000009DC">
        <w:rPr>
          <w:rFonts w:asciiTheme="minorHAnsi" w:hAnsiTheme="minorHAnsi" w:cs="Calibri"/>
          <w:szCs w:val="24"/>
        </w:rPr>
        <w:t xml:space="preserve">on </w:t>
      </w:r>
      <w:r w:rsidR="00DE4D6D" w:rsidRPr="000009DC">
        <w:rPr>
          <w:rFonts w:asciiTheme="minorHAnsi" w:hAnsiTheme="minorHAnsi" w:cs="Calibri"/>
          <w:szCs w:val="24"/>
        </w:rPr>
        <w:t xml:space="preserve">amicable settlement and arbitration </w:t>
      </w:r>
      <w:r w:rsidR="00A3212F" w:rsidRPr="000009DC">
        <w:rPr>
          <w:rFonts w:asciiTheme="minorHAnsi" w:hAnsiTheme="minorHAnsi" w:cs="Calibri"/>
          <w:szCs w:val="24"/>
        </w:rPr>
        <w:t xml:space="preserve">set forth in </w:t>
      </w:r>
      <w:r w:rsidR="00DE4D6D" w:rsidRPr="000009DC">
        <w:rPr>
          <w:rFonts w:asciiTheme="minorHAnsi" w:hAnsiTheme="minorHAnsi" w:cs="Calibri"/>
          <w:szCs w:val="24"/>
        </w:rPr>
        <w:t>the</w:t>
      </w:r>
      <w:r w:rsidR="001A53A6" w:rsidRPr="000009DC">
        <w:rPr>
          <w:rFonts w:asciiTheme="minorHAnsi" w:hAnsiTheme="minorHAnsi" w:cs="Calibri"/>
          <w:szCs w:val="24"/>
        </w:rPr>
        <w:t xml:space="preserve"> </w:t>
      </w:r>
      <w:r w:rsidR="00350F7C" w:rsidRPr="000009DC">
        <w:rPr>
          <w:rFonts w:asciiTheme="minorHAnsi" w:hAnsiTheme="minorHAnsi" w:cs="Calibri"/>
          <w:szCs w:val="24"/>
        </w:rPr>
        <w:t xml:space="preserve">UNHCR </w:t>
      </w:r>
      <w:r w:rsidR="00A255F5" w:rsidRPr="000009DC">
        <w:rPr>
          <w:rFonts w:asciiTheme="minorHAnsi" w:hAnsiTheme="minorHAnsi" w:cs="Calibri"/>
          <w:szCs w:val="24"/>
        </w:rPr>
        <w:t>Project</w:t>
      </w:r>
      <w:r w:rsidR="00350F7C" w:rsidRPr="000009DC">
        <w:rPr>
          <w:rFonts w:asciiTheme="minorHAnsi" w:hAnsiTheme="minorHAnsi" w:cs="Calibri"/>
          <w:szCs w:val="24"/>
        </w:rPr>
        <w:t xml:space="preserve"> </w:t>
      </w:r>
      <w:r w:rsidR="00AD621B" w:rsidRPr="000009DC">
        <w:rPr>
          <w:rFonts w:asciiTheme="minorHAnsi" w:hAnsiTheme="minorHAnsi" w:cs="Calibri"/>
          <w:szCs w:val="24"/>
        </w:rPr>
        <w:t xml:space="preserve">Partnership </w:t>
      </w:r>
      <w:r w:rsidR="00350F7C" w:rsidRPr="00846812">
        <w:rPr>
          <w:rFonts w:asciiTheme="minorHAnsi" w:hAnsiTheme="minorHAnsi" w:cs="Calibri"/>
          <w:szCs w:val="24"/>
        </w:rPr>
        <w:t>Agreement</w:t>
      </w:r>
      <w:r w:rsidR="003C073C" w:rsidRPr="00846812">
        <w:rPr>
          <w:rFonts w:asciiTheme="minorHAnsi" w:hAnsiTheme="minorHAnsi" w:cs="Calibri"/>
          <w:szCs w:val="24"/>
        </w:rPr>
        <w:t xml:space="preserve"> which shall apply mutatis mutandis to this Agreement</w:t>
      </w:r>
      <w:r w:rsidR="00DE4D6D" w:rsidRPr="000009DC">
        <w:rPr>
          <w:rStyle w:val="FootnoteReference"/>
          <w:rFonts w:asciiTheme="minorHAnsi" w:hAnsiTheme="minorHAnsi" w:cs="Calibri"/>
          <w:szCs w:val="24"/>
        </w:rPr>
        <w:footnoteReference w:id="9"/>
      </w:r>
      <w:r w:rsidRPr="000009DC">
        <w:rPr>
          <w:rFonts w:asciiTheme="minorHAnsi" w:hAnsiTheme="minorHAnsi" w:cs="Calibri"/>
          <w:szCs w:val="24"/>
        </w:rPr>
        <w:t>.</w:t>
      </w:r>
    </w:p>
    <w:p w14:paraId="62C13B9E" w14:textId="77777777" w:rsidR="0042562F" w:rsidRPr="000009DC" w:rsidRDefault="0042562F"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cs="Calibri"/>
          <w:b/>
          <w:szCs w:val="24"/>
        </w:rPr>
      </w:pPr>
      <w:r w:rsidRPr="000009DC">
        <w:rPr>
          <w:rFonts w:asciiTheme="minorHAnsi" w:hAnsiTheme="minorHAnsi" w:cs="Calibri"/>
          <w:b/>
          <w:szCs w:val="24"/>
        </w:rPr>
        <w:t xml:space="preserve">OTHER </w:t>
      </w:r>
      <w:r w:rsidRPr="003823C7">
        <w:rPr>
          <w:rFonts w:asciiTheme="minorHAnsi" w:hAnsiTheme="minorHAnsi"/>
          <w:b/>
          <w:szCs w:val="24"/>
        </w:rPr>
        <w:t>PROVISIONS</w:t>
      </w:r>
    </w:p>
    <w:p w14:paraId="2A190B5F" w14:textId="77777777" w:rsidR="00E336A6" w:rsidRPr="000009DC" w:rsidRDefault="00E336A6" w:rsidP="006F45EA">
      <w:pPr>
        <w:widowControl w:val="0"/>
        <w:numPr>
          <w:ilvl w:val="1"/>
          <w:numId w:val="20"/>
        </w:numPr>
        <w:tabs>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Where activities other than food </w:t>
      </w:r>
      <w:r w:rsidR="00D83B32" w:rsidRPr="000009DC">
        <w:rPr>
          <w:rFonts w:asciiTheme="minorHAnsi" w:hAnsiTheme="minorHAnsi" w:cs="Calibri"/>
          <w:szCs w:val="24"/>
        </w:rPr>
        <w:t xml:space="preserve">assistance </w:t>
      </w:r>
      <w:r w:rsidRPr="000009DC">
        <w:rPr>
          <w:rFonts w:asciiTheme="minorHAnsi" w:hAnsiTheme="minorHAnsi" w:cs="Calibri"/>
          <w:szCs w:val="24"/>
        </w:rPr>
        <w:t>distribution and monitoring (including but not limited to surveys, vulnerability analyses and evaluations) shall be involved, agreement on responsibility for costs shall be established in advance</w:t>
      </w:r>
      <w:r w:rsidR="007631E8" w:rsidRPr="000009DC">
        <w:rPr>
          <w:rFonts w:asciiTheme="minorHAnsi" w:hAnsiTheme="minorHAnsi" w:cs="Calibri"/>
          <w:szCs w:val="24"/>
        </w:rPr>
        <w:t>.</w:t>
      </w:r>
    </w:p>
    <w:p w14:paraId="1DD6065E" w14:textId="77777777" w:rsidR="00C11136" w:rsidRPr="000009DC" w:rsidRDefault="00C11136" w:rsidP="006F45EA">
      <w:pPr>
        <w:widowControl w:val="0"/>
        <w:numPr>
          <w:ilvl w:val="1"/>
          <w:numId w:val="20"/>
        </w:numPr>
        <w:tabs>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 xml:space="preserve">The </w:t>
      </w:r>
      <w:r w:rsidR="00EA2A6F"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understands and acknowledges that </w:t>
      </w:r>
      <w:r w:rsidRPr="000009DC">
        <w:rPr>
          <w:rFonts w:asciiTheme="minorHAnsi" w:hAnsiTheme="minorHAnsi"/>
          <w:szCs w:val="24"/>
        </w:rPr>
        <w:t xml:space="preserve">itself, its employees, partners and/or subcontractors may be subject to legal </w:t>
      </w:r>
      <w:r w:rsidRPr="000009DC">
        <w:rPr>
          <w:rFonts w:asciiTheme="minorHAnsi" w:hAnsiTheme="minorHAnsi"/>
          <w:szCs w:val="24"/>
        </w:rPr>
        <w:lastRenderedPageBreak/>
        <w:t xml:space="preserve">restrictions or </w:t>
      </w:r>
      <w:r w:rsidRPr="006F45EA">
        <w:rPr>
          <w:rFonts w:asciiTheme="minorHAnsi" w:hAnsiTheme="minorHAnsi" w:cs="Calibri"/>
          <w:szCs w:val="24"/>
        </w:rPr>
        <w:t>requirements</w:t>
      </w:r>
      <w:r w:rsidRPr="000009DC">
        <w:rPr>
          <w:rFonts w:asciiTheme="minorHAnsi" w:hAnsiTheme="minorHAnsi"/>
          <w:szCs w:val="24"/>
        </w:rPr>
        <w:t xml:space="preserve"> imposed in one or more legal systems affecting their operations in certain countries including but not limited to those of the country in which they are respectively organized</w:t>
      </w:r>
      <w:r w:rsidR="009072DA" w:rsidRPr="000009DC">
        <w:rPr>
          <w:rFonts w:asciiTheme="minorHAnsi" w:hAnsiTheme="minorHAnsi"/>
          <w:szCs w:val="24"/>
        </w:rPr>
        <w:t>.</w:t>
      </w:r>
      <w:r w:rsidR="009072DA" w:rsidRPr="000009DC">
        <w:rPr>
          <w:rFonts w:asciiTheme="minorHAnsi" w:hAnsiTheme="minorHAnsi" w:cs="Calibri"/>
          <w:szCs w:val="24"/>
        </w:rPr>
        <w:t xml:space="preserve"> </w:t>
      </w:r>
      <w:r w:rsidRPr="000009DC">
        <w:rPr>
          <w:rFonts w:asciiTheme="minorHAnsi" w:hAnsiTheme="minorHAnsi" w:cs="Calibri"/>
          <w:szCs w:val="24"/>
        </w:rPr>
        <w:t xml:space="preserve">It is incumbent upon the </w:t>
      </w:r>
      <w:r w:rsidR="00EA2A6F"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to determine the nature of these restrictions and requirements and to ensure compliance with the same, including but not limited to obtainment of any necessary licenses and submission of reports to regulatory bodies</w:t>
      </w:r>
      <w:r w:rsidR="009072DA" w:rsidRPr="000009DC">
        <w:rPr>
          <w:rFonts w:asciiTheme="minorHAnsi" w:hAnsiTheme="minorHAnsi" w:cs="Calibri"/>
          <w:szCs w:val="24"/>
        </w:rPr>
        <w:t xml:space="preserve">. </w:t>
      </w:r>
      <w:r w:rsidRPr="000009DC">
        <w:rPr>
          <w:rFonts w:asciiTheme="minorHAnsi" w:hAnsiTheme="minorHAnsi" w:cs="Calibri"/>
          <w:szCs w:val="24"/>
        </w:rPr>
        <w:t xml:space="preserve">The </w:t>
      </w:r>
      <w:r w:rsidR="00EA2A6F"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shall bear the sole responsibility for any failure to comply with any such restrictions and requirements.</w:t>
      </w:r>
    </w:p>
    <w:p w14:paraId="36BF093C" w14:textId="77777777" w:rsidR="00A50B83" w:rsidRPr="000009DC" w:rsidRDefault="00A50B83" w:rsidP="006F45EA">
      <w:pPr>
        <w:widowControl w:val="0"/>
        <w:numPr>
          <w:ilvl w:val="1"/>
          <w:numId w:val="20"/>
        </w:numPr>
        <w:tabs>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hanging="709"/>
        <w:jc w:val="both"/>
        <w:rPr>
          <w:rFonts w:asciiTheme="minorHAnsi" w:hAnsiTheme="minorHAnsi" w:cs="Calibri"/>
          <w:szCs w:val="24"/>
        </w:rPr>
      </w:pPr>
      <w:r w:rsidRPr="000009DC">
        <w:rPr>
          <w:rFonts w:asciiTheme="minorHAnsi" w:hAnsiTheme="minorHAnsi" w:cs="Calibri"/>
          <w:szCs w:val="24"/>
        </w:rPr>
        <w:t>In cases where WFP</w:t>
      </w:r>
      <w:r w:rsidR="009C54A9" w:rsidRPr="000009DC">
        <w:rPr>
          <w:rFonts w:asciiTheme="minorHAnsi" w:hAnsiTheme="minorHAnsi" w:cs="Calibri"/>
          <w:szCs w:val="24"/>
        </w:rPr>
        <w:t xml:space="preserve"> </w:t>
      </w:r>
      <w:r w:rsidR="00530882">
        <w:rPr>
          <w:rFonts w:asciiTheme="minorHAnsi" w:hAnsiTheme="minorHAnsi" w:cs="Calibri"/>
          <w:szCs w:val="24"/>
        </w:rPr>
        <w:t xml:space="preserve">provides </w:t>
      </w:r>
      <w:r w:rsidRPr="000009DC">
        <w:rPr>
          <w:rFonts w:asciiTheme="minorHAnsi" w:hAnsiTheme="minorHAnsi" w:cs="Calibri"/>
          <w:szCs w:val="24"/>
        </w:rPr>
        <w:t xml:space="preserve">or </w:t>
      </w:r>
      <w:r w:rsidR="00530882">
        <w:rPr>
          <w:rFonts w:asciiTheme="minorHAnsi" w:hAnsiTheme="minorHAnsi" w:cs="Calibri"/>
          <w:szCs w:val="24"/>
        </w:rPr>
        <w:t xml:space="preserve">makes </w:t>
      </w:r>
      <w:r w:rsidRPr="000009DC">
        <w:rPr>
          <w:rFonts w:asciiTheme="minorHAnsi" w:hAnsiTheme="minorHAnsi" w:cs="Calibri"/>
          <w:szCs w:val="24"/>
        </w:rPr>
        <w:t xml:space="preserve">available to the </w:t>
      </w:r>
      <w:r w:rsidR="00EA2A6F" w:rsidRPr="000009DC">
        <w:rPr>
          <w:rFonts w:asciiTheme="minorHAnsi" w:hAnsiTheme="minorHAnsi" w:cs="Calibri"/>
          <w:szCs w:val="24"/>
        </w:rPr>
        <w:t xml:space="preserve">Jointly Appointed </w:t>
      </w:r>
      <w:r w:rsidR="00E912C3" w:rsidRPr="000009DC">
        <w:rPr>
          <w:rFonts w:asciiTheme="minorHAnsi" w:hAnsiTheme="minorHAnsi" w:cs="Calibri"/>
          <w:szCs w:val="24"/>
        </w:rPr>
        <w:t>Partner</w:t>
      </w:r>
      <w:r w:rsidRPr="000009DC">
        <w:rPr>
          <w:rFonts w:asciiTheme="minorHAnsi" w:hAnsiTheme="minorHAnsi" w:cs="Calibri"/>
          <w:szCs w:val="24"/>
        </w:rPr>
        <w:t xml:space="preserve"> any non-expendable property or assets in furtherance of this Agreement, a separate agreement governing the use and disposal of such property/assets shall be concluded between WFP</w:t>
      </w:r>
      <w:r w:rsidR="00372445" w:rsidRPr="000009DC">
        <w:rPr>
          <w:rFonts w:asciiTheme="minorHAnsi" w:hAnsiTheme="minorHAnsi" w:cs="Calibri"/>
          <w:szCs w:val="24"/>
        </w:rPr>
        <w:t xml:space="preserve"> and the</w:t>
      </w:r>
      <w:r w:rsidR="00EA2A6F" w:rsidRPr="000009DC">
        <w:rPr>
          <w:rFonts w:asciiTheme="minorHAnsi" w:hAnsiTheme="minorHAnsi" w:cs="Calibri"/>
          <w:szCs w:val="24"/>
        </w:rPr>
        <w:t xml:space="preserve"> Jointly Appointed</w:t>
      </w:r>
      <w:r w:rsidR="00372445" w:rsidRPr="000009DC">
        <w:rPr>
          <w:rFonts w:asciiTheme="minorHAnsi" w:hAnsiTheme="minorHAnsi" w:cs="Calibri"/>
          <w:szCs w:val="24"/>
        </w:rPr>
        <w:t xml:space="preserve"> </w:t>
      </w:r>
      <w:r w:rsidR="00E912C3" w:rsidRPr="000009DC">
        <w:rPr>
          <w:rFonts w:asciiTheme="minorHAnsi" w:hAnsiTheme="minorHAnsi" w:cs="Calibri"/>
          <w:szCs w:val="24"/>
        </w:rPr>
        <w:t>Partner</w:t>
      </w:r>
      <w:r w:rsidR="00372445" w:rsidRPr="000009DC">
        <w:rPr>
          <w:rFonts w:asciiTheme="minorHAnsi" w:hAnsiTheme="minorHAnsi" w:cs="Calibri"/>
          <w:szCs w:val="24"/>
        </w:rPr>
        <w:t>, as the case may require</w:t>
      </w:r>
      <w:r w:rsidRPr="000009DC">
        <w:rPr>
          <w:rFonts w:asciiTheme="minorHAnsi" w:hAnsiTheme="minorHAnsi" w:cs="Calibri"/>
          <w:szCs w:val="24"/>
        </w:rPr>
        <w:t>.</w:t>
      </w:r>
    </w:p>
    <w:p w14:paraId="59D20867" w14:textId="77777777" w:rsidR="00B972D1" w:rsidRPr="000009DC" w:rsidRDefault="00194442" w:rsidP="003823C7">
      <w:pPr>
        <w:keepNext/>
        <w:widowControl w:val="0"/>
        <w:numPr>
          <w:ilvl w:val="0"/>
          <w:numId w:val="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before="240" w:after="240" w:line="240" w:lineRule="atLeast"/>
        <w:ind w:left="709" w:hanging="709"/>
        <w:jc w:val="both"/>
        <w:rPr>
          <w:rFonts w:asciiTheme="minorHAnsi" w:hAnsiTheme="minorHAnsi" w:cs="Calibri"/>
          <w:b/>
          <w:szCs w:val="24"/>
        </w:rPr>
      </w:pPr>
      <w:r w:rsidRPr="000009DC">
        <w:rPr>
          <w:rFonts w:asciiTheme="minorHAnsi" w:hAnsiTheme="minorHAnsi" w:cs="Calibri"/>
          <w:b/>
          <w:szCs w:val="24"/>
        </w:rPr>
        <w:t>PRIVILEGES AND IMMUNITIES</w:t>
      </w:r>
    </w:p>
    <w:p w14:paraId="69994DCD" w14:textId="77777777" w:rsidR="00147DFF" w:rsidRPr="000009DC" w:rsidRDefault="00147DFF" w:rsidP="00681BBC">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 w:val="left" w:pos="13680"/>
        </w:tabs>
        <w:spacing w:after="240" w:line="240" w:lineRule="atLeast"/>
        <w:ind w:left="709"/>
        <w:jc w:val="both"/>
        <w:rPr>
          <w:rFonts w:asciiTheme="minorHAnsi" w:hAnsiTheme="minorHAnsi" w:cs="Calibri"/>
          <w:szCs w:val="24"/>
        </w:rPr>
      </w:pPr>
      <w:r w:rsidRPr="000009DC">
        <w:rPr>
          <w:rFonts w:asciiTheme="minorHAnsi" w:hAnsiTheme="minorHAnsi" w:cs="Calibri"/>
          <w:szCs w:val="24"/>
        </w:rPr>
        <w:t xml:space="preserve">Nothing in this </w:t>
      </w:r>
      <w:r w:rsidR="00B972D1" w:rsidRPr="000009DC">
        <w:rPr>
          <w:rFonts w:asciiTheme="minorHAnsi" w:hAnsiTheme="minorHAnsi" w:cs="Calibri"/>
          <w:szCs w:val="24"/>
        </w:rPr>
        <w:t>A</w:t>
      </w:r>
      <w:r w:rsidRPr="000009DC">
        <w:rPr>
          <w:rFonts w:asciiTheme="minorHAnsi" w:hAnsiTheme="minorHAnsi" w:cs="Calibri"/>
          <w:szCs w:val="24"/>
        </w:rPr>
        <w:t>greement</w:t>
      </w:r>
      <w:r w:rsidR="00B7634B" w:rsidRPr="000009DC">
        <w:rPr>
          <w:rFonts w:asciiTheme="minorHAnsi" w:hAnsiTheme="minorHAnsi" w:cs="Calibri"/>
          <w:szCs w:val="24"/>
        </w:rPr>
        <w:t>, its Annex</w:t>
      </w:r>
      <w:r w:rsidRPr="000009DC">
        <w:rPr>
          <w:rFonts w:asciiTheme="minorHAnsi" w:hAnsiTheme="minorHAnsi" w:cs="Calibri"/>
          <w:szCs w:val="24"/>
        </w:rPr>
        <w:t xml:space="preserve"> </w:t>
      </w:r>
      <w:r w:rsidR="00681BBC">
        <w:rPr>
          <w:rFonts w:asciiTheme="minorHAnsi" w:hAnsiTheme="minorHAnsi" w:cs="Calibri"/>
          <w:szCs w:val="24"/>
        </w:rPr>
        <w:t xml:space="preserve">or any document entered into in </w:t>
      </w:r>
      <w:r w:rsidR="00B972D1" w:rsidRPr="000009DC">
        <w:rPr>
          <w:rFonts w:asciiTheme="minorHAnsi" w:hAnsiTheme="minorHAnsi" w:cs="Calibri"/>
          <w:szCs w:val="24"/>
        </w:rPr>
        <w:t xml:space="preserve">connection thereof </w:t>
      </w:r>
      <w:r w:rsidRPr="000009DC">
        <w:rPr>
          <w:rFonts w:asciiTheme="minorHAnsi" w:hAnsiTheme="minorHAnsi" w:cs="Calibri"/>
          <w:szCs w:val="24"/>
        </w:rPr>
        <w:t xml:space="preserve">shall </w:t>
      </w:r>
      <w:r w:rsidR="00B7634B" w:rsidRPr="000009DC">
        <w:rPr>
          <w:rFonts w:asciiTheme="minorHAnsi" w:hAnsiTheme="minorHAnsi" w:cs="Calibri"/>
          <w:szCs w:val="24"/>
        </w:rPr>
        <w:t xml:space="preserve">be deemed </w:t>
      </w:r>
      <w:r w:rsidRPr="000009DC">
        <w:rPr>
          <w:rFonts w:asciiTheme="minorHAnsi" w:hAnsiTheme="minorHAnsi" w:cs="Calibri"/>
          <w:szCs w:val="24"/>
        </w:rPr>
        <w:t>a waiver</w:t>
      </w:r>
      <w:r w:rsidR="00B972D1" w:rsidRPr="000009DC">
        <w:rPr>
          <w:rFonts w:asciiTheme="minorHAnsi" w:hAnsiTheme="minorHAnsi" w:cs="Calibri"/>
          <w:szCs w:val="24"/>
        </w:rPr>
        <w:t>, express or implied</w:t>
      </w:r>
      <w:r w:rsidRPr="000009DC">
        <w:rPr>
          <w:rFonts w:asciiTheme="minorHAnsi" w:hAnsiTheme="minorHAnsi" w:cs="Calibri"/>
          <w:szCs w:val="24"/>
        </w:rPr>
        <w:t xml:space="preserve"> </w:t>
      </w:r>
      <w:r w:rsidR="00B7634B" w:rsidRPr="000009DC">
        <w:rPr>
          <w:rFonts w:asciiTheme="minorHAnsi" w:hAnsiTheme="minorHAnsi" w:cs="Calibri"/>
          <w:szCs w:val="24"/>
        </w:rPr>
        <w:t>of</w:t>
      </w:r>
      <w:r w:rsidR="00372445" w:rsidRPr="000009DC">
        <w:rPr>
          <w:rFonts w:asciiTheme="minorHAnsi" w:hAnsiTheme="minorHAnsi" w:cs="Calibri"/>
          <w:szCs w:val="24"/>
        </w:rPr>
        <w:t xml:space="preserve"> any privileges or immunities enjoyed by UNHCR, WFP, the United Nations or the </w:t>
      </w:r>
      <w:r w:rsidR="00B7634B" w:rsidRPr="000009DC">
        <w:rPr>
          <w:rFonts w:asciiTheme="minorHAnsi" w:hAnsiTheme="minorHAnsi" w:cs="Calibri"/>
          <w:szCs w:val="24"/>
        </w:rPr>
        <w:t>Food and Agriculture Organization of the United Nations</w:t>
      </w:r>
      <w:r w:rsidR="00B972D1" w:rsidRPr="000009DC">
        <w:rPr>
          <w:rFonts w:asciiTheme="minorHAnsi" w:hAnsiTheme="minorHAnsi" w:cs="Calibri"/>
          <w:szCs w:val="24"/>
        </w:rPr>
        <w:t>.</w:t>
      </w:r>
    </w:p>
    <w:p w14:paraId="394AB160" w14:textId="77777777" w:rsidR="00212414" w:rsidRPr="000009DC" w:rsidRDefault="00212414" w:rsidP="003D3CBA">
      <w:pPr>
        <w:jc w:val="center"/>
        <w:rPr>
          <w:rFonts w:asciiTheme="minorHAnsi" w:hAnsiTheme="minorHAnsi" w:cs="Calibri"/>
          <w:szCs w:val="24"/>
        </w:rPr>
      </w:pPr>
    </w:p>
    <w:sectPr w:rsidR="00212414" w:rsidRPr="000009DC" w:rsidSect="00061CAF">
      <w:footerReference w:type="default" r:id="rId16"/>
      <w:headerReference w:type="first" r:id="rId17"/>
      <w:pgSz w:w="11907" w:h="16840" w:code="9"/>
      <w:pgMar w:top="1440" w:right="1797" w:bottom="1135"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94BAC" w14:textId="77777777" w:rsidR="005827DA" w:rsidRDefault="005827DA">
      <w:r>
        <w:separator/>
      </w:r>
    </w:p>
  </w:endnote>
  <w:endnote w:type="continuationSeparator" w:id="0">
    <w:p w14:paraId="534E006D" w14:textId="77777777" w:rsidR="005827DA" w:rsidRDefault="005827DA">
      <w:r>
        <w:continuationSeparator/>
      </w:r>
    </w:p>
  </w:endnote>
  <w:endnote w:type="continuationNotice" w:id="1">
    <w:p w14:paraId="49DE171D" w14:textId="77777777" w:rsidR="005827DA" w:rsidRDefault="00582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5A012" w14:textId="77777777" w:rsidR="000009DC" w:rsidRPr="00D1166D" w:rsidRDefault="000009DC">
    <w:pPr>
      <w:pStyle w:val="Footer"/>
      <w:jc w:val="right"/>
      <w:rPr>
        <w:rFonts w:asciiTheme="minorHAnsi" w:hAnsiTheme="minorHAnsi"/>
      </w:rPr>
    </w:pPr>
    <w:r w:rsidRPr="00D1166D">
      <w:rPr>
        <w:rFonts w:asciiTheme="minorHAnsi" w:hAnsiTheme="minorHAnsi"/>
      </w:rPr>
      <w:fldChar w:fldCharType="begin"/>
    </w:r>
    <w:r w:rsidRPr="00D1166D">
      <w:rPr>
        <w:rFonts w:asciiTheme="minorHAnsi" w:hAnsiTheme="minorHAnsi"/>
      </w:rPr>
      <w:instrText xml:space="preserve"> PAGE   \* MERGEFORMAT </w:instrText>
    </w:r>
    <w:r w:rsidRPr="00D1166D">
      <w:rPr>
        <w:rFonts w:asciiTheme="minorHAnsi" w:hAnsiTheme="minorHAnsi"/>
      </w:rPr>
      <w:fldChar w:fldCharType="separate"/>
    </w:r>
    <w:r w:rsidR="0069722B">
      <w:rPr>
        <w:rFonts w:asciiTheme="minorHAnsi" w:hAnsiTheme="minorHAnsi"/>
        <w:noProof/>
      </w:rPr>
      <w:t>21</w:t>
    </w:r>
    <w:r w:rsidRPr="00D1166D">
      <w:rPr>
        <w:rFonts w:asciiTheme="minorHAnsi" w:hAnsiTheme="minorHAnsi"/>
        <w:noProof/>
      </w:rPr>
      <w:fldChar w:fldCharType="end"/>
    </w:r>
  </w:p>
  <w:p w14:paraId="139AA138" w14:textId="77777777" w:rsidR="000009DC" w:rsidRDefault="00000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48734" w14:textId="77777777" w:rsidR="005827DA" w:rsidRDefault="005827DA">
      <w:r>
        <w:separator/>
      </w:r>
    </w:p>
  </w:footnote>
  <w:footnote w:type="continuationSeparator" w:id="0">
    <w:p w14:paraId="1CE91FE4" w14:textId="77777777" w:rsidR="005827DA" w:rsidRDefault="005827DA">
      <w:r>
        <w:continuationSeparator/>
      </w:r>
    </w:p>
  </w:footnote>
  <w:footnote w:type="continuationNotice" w:id="1">
    <w:p w14:paraId="6169AEB6" w14:textId="77777777" w:rsidR="005827DA" w:rsidRDefault="005827DA"/>
  </w:footnote>
  <w:footnote w:id="2">
    <w:p w14:paraId="3A329AD2" w14:textId="77777777" w:rsidR="000009DC" w:rsidRPr="0049697F" w:rsidRDefault="000009DC" w:rsidP="001B3719">
      <w:pPr>
        <w:pStyle w:val="FootnoteText"/>
        <w:tabs>
          <w:tab w:val="left" w:pos="284"/>
        </w:tabs>
        <w:ind w:left="284" w:hanging="284"/>
        <w:jc w:val="both"/>
        <w:rPr>
          <w:rFonts w:asciiTheme="minorHAnsi" w:hAnsiTheme="minorHAnsi"/>
        </w:rPr>
      </w:pPr>
      <w:r w:rsidRPr="00A57CB8">
        <w:rPr>
          <w:rStyle w:val="FootnoteReference"/>
          <w:rFonts w:asciiTheme="minorHAnsi" w:hAnsiTheme="minorHAnsi"/>
        </w:rPr>
        <w:footnoteRef/>
      </w:r>
      <w:r w:rsidRPr="00A57CB8">
        <w:rPr>
          <w:rFonts w:asciiTheme="minorHAnsi" w:hAnsiTheme="minorHAnsi"/>
        </w:rPr>
        <w:t xml:space="preserve"> </w:t>
      </w:r>
      <w:r w:rsidR="005F17A0">
        <w:rPr>
          <w:rFonts w:asciiTheme="minorHAnsi" w:hAnsiTheme="minorHAnsi"/>
          <w:lang w:val="en-US"/>
        </w:rPr>
        <w:tab/>
      </w:r>
      <w:r>
        <w:rPr>
          <w:rFonts w:asciiTheme="minorHAnsi" w:hAnsiTheme="minorHAnsi"/>
          <w:lang w:val="en-GB"/>
        </w:rPr>
        <w:t>In</w:t>
      </w:r>
      <w:r w:rsidRPr="00A57CB8">
        <w:rPr>
          <w:rFonts w:asciiTheme="minorHAnsi" w:hAnsiTheme="minorHAnsi"/>
        </w:rPr>
        <w:t xml:space="preserve"> this Agreement</w:t>
      </w:r>
      <w:r w:rsidRPr="00A57CB8">
        <w:rPr>
          <w:rFonts w:asciiTheme="minorHAnsi" w:hAnsiTheme="minorHAnsi"/>
          <w:lang w:val="en-GB"/>
        </w:rPr>
        <w:t xml:space="preserve">, </w:t>
      </w:r>
      <w:r>
        <w:rPr>
          <w:rFonts w:asciiTheme="minorHAnsi" w:hAnsiTheme="minorHAnsi"/>
          <w:lang w:val="en-GB"/>
        </w:rPr>
        <w:t xml:space="preserve">the </w:t>
      </w:r>
      <w:r w:rsidRPr="00FC4A7A">
        <w:rPr>
          <w:rFonts w:asciiTheme="minorHAnsi" w:hAnsiTheme="minorHAnsi"/>
          <w:lang w:val="en-GB"/>
        </w:rPr>
        <w:t>J</w:t>
      </w:r>
      <w:r w:rsidRPr="00982219">
        <w:rPr>
          <w:rFonts w:asciiTheme="minorHAnsi" w:hAnsiTheme="minorHAnsi"/>
          <w:lang w:val="en-GB"/>
        </w:rPr>
        <w:t xml:space="preserve">ointly Appointed </w:t>
      </w:r>
      <w:r>
        <w:rPr>
          <w:rFonts w:asciiTheme="minorHAnsi" w:hAnsiTheme="minorHAnsi"/>
        </w:rPr>
        <w:t>Partner</w:t>
      </w:r>
      <w:r w:rsidRPr="00A57CB8">
        <w:rPr>
          <w:rFonts w:asciiTheme="minorHAnsi" w:hAnsiTheme="minorHAnsi"/>
        </w:rPr>
        <w:t xml:space="preserve"> </w:t>
      </w:r>
      <w:r>
        <w:rPr>
          <w:rFonts w:asciiTheme="minorHAnsi" w:hAnsiTheme="minorHAnsi"/>
          <w:lang w:val="en-GB"/>
        </w:rPr>
        <w:t>is</w:t>
      </w:r>
      <w:r w:rsidRPr="00A57CB8">
        <w:rPr>
          <w:rFonts w:asciiTheme="minorHAnsi" w:hAnsiTheme="minorHAnsi"/>
          <w:lang w:val="en-GB"/>
        </w:rPr>
        <w:t xml:space="preserve"> </w:t>
      </w:r>
      <w:r w:rsidRPr="00A57CB8">
        <w:rPr>
          <w:rFonts w:asciiTheme="minorHAnsi" w:hAnsiTheme="minorHAnsi"/>
        </w:rPr>
        <w:t xml:space="preserve">the </w:t>
      </w:r>
      <w:r w:rsidRPr="00A57CB8">
        <w:rPr>
          <w:rFonts w:asciiTheme="minorHAnsi" w:hAnsiTheme="minorHAnsi"/>
          <w:lang w:val="en-GB"/>
        </w:rPr>
        <w:t>n</w:t>
      </w:r>
      <w:r w:rsidRPr="00A57CB8">
        <w:rPr>
          <w:rFonts w:asciiTheme="minorHAnsi" w:hAnsiTheme="minorHAnsi"/>
        </w:rPr>
        <w:t xml:space="preserve">on-governmental organization </w:t>
      </w:r>
      <w:r>
        <w:rPr>
          <w:rFonts w:asciiTheme="minorHAnsi" w:hAnsiTheme="minorHAnsi"/>
          <w:lang w:val="en-GB"/>
        </w:rPr>
        <w:t>whose designation is jointly agreed</w:t>
      </w:r>
      <w:r w:rsidRPr="00A57CB8">
        <w:rPr>
          <w:rFonts w:asciiTheme="minorHAnsi" w:hAnsiTheme="minorHAnsi"/>
        </w:rPr>
        <w:t xml:space="preserve"> by WFP and UNHCR</w:t>
      </w:r>
      <w:r w:rsidRPr="00A57CB8">
        <w:rPr>
          <w:rFonts w:asciiTheme="minorHAnsi" w:hAnsiTheme="minorHAnsi"/>
          <w:lang w:val="en-GB"/>
        </w:rPr>
        <w:t xml:space="preserve"> for the delivery of food assistance</w:t>
      </w:r>
      <w:r>
        <w:rPr>
          <w:rFonts w:asciiTheme="minorHAnsi" w:hAnsiTheme="minorHAnsi"/>
          <w:lang w:val="en-GB"/>
        </w:rPr>
        <w:t>. The Jointly Appointed Partner is referred to as “implementing partner” in the 2011 MOU</w:t>
      </w:r>
      <w:r w:rsidRPr="00A57CB8">
        <w:rPr>
          <w:rFonts w:asciiTheme="minorHAnsi" w:hAnsiTheme="minorHAnsi"/>
        </w:rPr>
        <w:t xml:space="preserve">. </w:t>
      </w:r>
    </w:p>
  </w:footnote>
  <w:footnote w:id="3">
    <w:p w14:paraId="426A45A0" w14:textId="77777777" w:rsidR="000009DC" w:rsidRPr="003C073C" w:rsidRDefault="000009DC" w:rsidP="00262E16">
      <w:pPr>
        <w:pStyle w:val="FootnoteText"/>
        <w:rPr>
          <w:sz w:val="16"/>
          <w:szCs w:val="16"/>
          <w:lang w:val="en-GB"/>
        </w:rPr>
      </w:pPr>
      <w:r w:rsidRPr="003C073C">
        <w:rPr>
          <w:rStyle w:val="FootnoteReference"/>
          <w:sz w:val="16"/>
          <w:szCs w:val="16"/>
        </w:rPr>
        <w:footnoteRef/>
      </w:r>
      <w:r w:rsidRPr="003C073C">
        <w:rPr>
          <w:sz w:val="16"/>
          <w:szCs w:val="16"/>
        </w:rPr>
        <w:t xml:space="preserve"> </w:t>
      </w:r>
      <w:r w:rsidRPr="003C073C">
        <w:rPr>
          <w:sz w:val="16"/>
          <w:szCs w:val="16"/>
          <w:lang w:val="en-GB"/>
        </w:rPr>
        <w:t>The UNHCR Project Partnership Agreement provision</w:t>
      </w:r>
      <w:r>
        <w:rPr>
          <w:sz w:val="16"/>
          <w:szCs w:val="16"/>
          <w:lang w:val="en-GB"/>
        </w:rPr>
        <w:t>s</w:t>
      </w:r>
      <w:r w:rsidRPr="003C073C">
        <w:rPr>
          <w:sz w:val="16"/>
          <w:szCs w:val="16"/>
          <w:lang w:val="en-GB"/>
        </w:rPr>
        <w:t xml:space="preserve"> on </w:t>
      </w:r>
      <w:r w:rsidRPr="003C073C">
        <w:rPr>
          <w:sz w:val="16"/>
          <w:szCs w:val="16"/>
        </w:rPr>
        <w:t>Maintenance of Project Records</w:t>
      </w:r>
      <w:r w:rsidRPr="00262E16">
        <w:rPr>
          <w:sz w:val="16"/>
          <w:szCs w:val="16"/>
          <w:lang w:val="en-GB"/>
        </w:rPr>
        <w:t xml:space="preserve"> are</w:t>
      </w:r>
      <w:r w:rsidRPr="003C073C">
        <w:rPr>
          <w:sz w:val="16"/>
          <w:szCs w:val="16"/>
          <w:lang w:val="en-GB"/>
        </w:rPr>
        <w:t xml:space="preserve"> as follows:</w:t>
      </w:r>
    </w:p>
    <w:p w14:paraId="01FDF514" w14:textId="77777777" w:rsidR="000009DC" w:rsidRPr="003C073C" w:rsidRDefault="000009DC" w:rsidP="003C073C">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.1</w:t>
      </w:r>
      <w:r w:rsidRPr="006613E3">
        <w:rPr>
          <w:sz w:val="16"/>
          <w:szCs w:val="16"/>
          <w:lang w:val="en-GB"/>
        </w:rPr>
        <w:t>0</w:t>
      </w:r>
      <w:r w:rsidRPr="003C073C">
        <w:rPr>
          <w:sz w:val="16"/>
          <w:szCs w:val="16"/>
        </w:rPr>
        <w:t xml:space="preserve"> The Partner shall maintain a separate Project File containing this Agreement (together with its annexes and appendices) and all other essential records and documentation related to this Agreement for at least six years following the completion of the Project, including:</w:t>
      </w:r>
    </w:p>
    <w:p w14:paraId="06AFAD9A" w14:textId="77777777" w:rsidR="000009DC" w:rsidRPr="003C073C" w:rsidRDefault="000009DC" w:rsidP="003C073C">
      <w:pPr>
        <w:pStyle w:val="FootnoteText"/>
        <w:ind w:left="284"/>
        <w:rPr>
          <w:sz w:val="16"/>
          <w:szCs w:val="16"/>
        </w:rPr>
      </w:pPr>
      <w:r w:rsidRPr="003C073C">
        <w:rPr>
          <w:sz w:val="16"/>
          <w:szCs w:val="16"/>
        </w:rPr>
        <w:t>a. financial accounts;</w:t>
      </w:r>
    </w:p>
    <w:p w14:paraId="1CA39C4E" w14:textId="77777777" w:rsidR="000009DC" w:rsidRPr="003C073C" w:rsidRDefault="000009DC" w:rsidP="00262E16">
      <w:pPr>
        <w:pStyle w:val="FootnoteText"/>
        <w:ind w:left="284"/>
        <w:rPr>
          <w:sz w:val="16"/>
          <w:szCs w:val="16"/>
        </w:rPr>
      </w:pPr>
      <w:r w:rsidRPr="003C073C">
        <w:rPr>
          <w:sz w:val="16"/>
          <w:szCs w:val="16"/>
        </w:rPr>
        <w:t>b. statements and evidence of payments and transactions;</w:t>
      </w:r>
    </w:p>
    <w:p w14:paraId="4BB01F03" w14:textId="77777777" w:rsidR="000009DC" w:rsidRPr="003C073C" w:rsidRDefault="000009DC" w:rsidP="00262E16">
      <w:pPr>
        <w:pStyle w:val="FootnoteText"/>
        <w:ind w:left="284"/>
        <w:rPr>
          <w:sz w:val="16"/>
          <w:szCs w:val="16"/>
        </w:rPr>
      </w:pPr>
      <w:r w:rsidRPr="003C073C">
        <w:rPr>
          <w:sz w:val="16"/>
          <w:szCs w:val="16"/>
        </w:rPr>
        <w:t>c. budget management;</w:t>
      </w:r>
    </w:p>
    <w:p w14:paraId="3EA29A02" w14:textId="77777777" w:rsidR="000009DC" w:rsidRPr="003C073C" w:rsidRDefault="000009DC" w:rsidP="00262E16">
      <w:pPr>
        <w:pStyle w:val="FootnoteText"/>
        <w:ind w:left="284"/>
        <w:rPr>
          <w:sz w:val="16"/>
          <w:szCs w:val="16"/>
        </w:rPr>
      </w:pPr>
      <w:r w:rsidRPr="003C073C">
        <w:rPr>
          <w:sz w:val="16"/>
          <w:szCs w:val="16"/>
        </w:rPr>
        <w:t>d. contractual arrangements;</w:t>
      </w:r>
    </w:p>
    <w:p w14:paraId="7EFB0DB3" w14:textId="77777777" w:rsidR="000009DC" w:rsidRPr="003C073C" w:rsidRDefault="000009DC" w:rsidP="00262E16">
      <w:pPr>
        <w:pStyle w:val="FootnoteText"/>
        <w:ind w:left="284"/>
        <w:rPr>
          <w:sz w:val="16"/>
          <w:szCs w:val="16"/>
        </w:rPr>
      </w:pPr>
      <w:r w:rsidRPr="003C073C">
        <w:rPr>
          <w:sz w:val="16"/>
          <w:szCs w:val="16"/>
        </w:rPr>
        <w:t>e. procurement;</w:t>
      </w:r>
    </w:p>
    <w:p w14:paraId="0049771B" w14:textId="77777777" w:rsidR="000009DC" w:rsidRPr="003C073C" w:rsidRDefault="000009DC" w:rsidP="00262E16">
      <w:pPr>
        <w:pStyle w:val="FootnoteText"/>
        <w:ind w:left="284"/>
        <w:rPr>
          <w:sz w:val="16"/>
          <w:szCs w:val="16"/>
        </w:rPr>
      </w:pPr>
      <w:r w:rsidRPr="003C073C">
        <w:rPr>
          <w:sz w:val="16"/>
          <w:szCs w:val="16"/>
        </w:rPr>
        <w:t>f. Partner Personnel</w:t>
      </w:r>
      <w:r w:rsidR="00210A3C" w:rsidRPr="00095AF1">
        <w:rPr>
          <w:sz w:val="16"/>
          <w:szCs w:val="16"/>
          <w:lang w:val="en-GB"/>
        </w:rPr>
        <w:t xml:space="preserve"> lists of names and functions</w:t>
      </w:r>
      <w:r w:rsidRPr="003C073C">
        <w:rPr>
          <w:sz w:val="16"/>
          <w:szCs w:val="16"/>
        </w:rPr>
        <w:t>;</w:t>
      </w:r>
    </w:p>
    <w:p w14:paraId="1D6AE9A7" w14:textId="77777777" w:rsidR="000009DC" w:rsidRPr="003C073C" w:rsidRDefault="000009DC" w:rsidP="00262E16">
      <w:pPr>
        <w:pStyle w:val="FootnoteText"/>
        <w:ind w:left="284"/>
        <w:rPr>
          <w:sz w:val="16"/>
          <w:szCs w:val="16"/>
        </w:rPr>
      </w:pPr>
      <w:r w:rsidRPr="003C073C">
        <w:rPr>
          <w:sz w:val="16"/>
          <w:szCs w:val="16"/>
        </w:rPr>
        <w:t>g. Goods and Property;</w:t>
      </w:r>
    </w:p>
    <w:p w14:paraId="299270E8" w14:textId="77777777" w:rsidR="000009DC" w:rsidRPr="003C073C" w:rsidRDefault="000009DC" w:rsidP="00262E16">
      <w:pPr>
        <w:pStyle w:val="FootnoteText"/>
        <w:ind w:left="284"/>
        <w:rPr>
          <w:sz w:val="16"/>
          <w:szCs w:val="16"/>
        </w:rPr>
      </w:pPr>
      <w:r w:rsidRPr="003C073C">
        <w:rPr>
          <w:sz w:val="16"/>
          <w:szCs w:val="16"/>
        </w:rPr>
        <w:t>h. audit reports;</w:t>
      </w:r>
    </w:p>
    <w:p w14:paraId="72022FD9" w14:textId="77777777" w:rsidR="000009DC" w:rsidRPr="003C073C" w:rsidRDefault="000009DC" w:rsidP="00262E16">
      <w:pPr>
        <w:pStyle w:val="FootnoteText"/>
        <w:ind w:left="284"/>
        <w:rPr>
          <w:sz w:val="16"/>
          <w:szCs w:val="16"/>
        </w:rPr>
      </w:pPr>
      <w:r w:rsidRPr="003C073C">
        <w:rPr>
          <w:sz w:val="16"/>
          <w:szCs w:val="16"/>
        </w:rPr>
        <w:t>i. performance and monitoring reports;</w:t>
      </w:r>
    </w:p>
    <w:p w14:paraId="58F2812E" w14:textId="77777777" w:rsidR="000009DC" w:rsidRPr="003C073C" w:rsidRDefault="000009DC" w:rsidP="00262E16">
      <w:pPr>
        <w:pStyle w:val="FootnoteText"/>
        <w:ind w:left="284"/>
        <w:rPr>
          <w:sz w:val="16"/>
          <w:szCs w:val="16"/>
        </w:rPr>
      </w:pPr>
      <w:r w:rsidRPr="003C073C">
        <w:rPr>
          <w:sz w:val="16"/>
          <w:szCs w:val="16"/>
        </w:rPr>
        <w:t>j. oversight and administrative management;</w:t>
      </w:r>
    </w:p>
    <w:p w14:paraId="6A52AA89" w14:textId="77777777" w:rsidR="000009DC" w:rsidRPr="003C073C" w:rsidRDefault="000009DC" w:rsidP="00262E16">
      <w:pPr>
        <w:pStyle w:val="FootnoteText"/>
        <w:ind w:left="284"/>
        <w:rPr>
          <w:sz w:val="16"/>
          <w:szCs w:val="16"/>
        </w:rPr>
      </w:pPr>
      <w:r w:rsidRPr="003C073C">
        <w:rPr>
          <w:sz w:val="16"/>
          <w:szCs w:val="16"/>
        </w:rPr>
        <w:t>k. correspondence with UNHCR; and</w:t>
      </w:r>
    </w:p>
    <w:p w14:paraId="00652809" w14:textId="77777777" w:rsidR="000009DC" w:rsidRPr="003C073C" w:rsidRDefault="000009DC" w:rsidP="00262E16">
      <w:pPr>
        <w:pStyle w:val="FootnoteText"/>
        <w:ind w:left="284"/>
        <w:rPr>
          <w:sz w:val="16"/>
          <w:szCs w:val="16"/>
          <w:lang w:val="en-GB"/>
        </w:rPr>
      </w:pPr>
      <w:r w:rsidRPr="003C073C">
        <w:rPr>
          <w:sz w:val="16"/>
          <w:szCs w:val="16"/>
        </w:rPr>
        <w:t>l. bank statements.</w:t>
      </w:r>
    </w:p>
  </w:footnote>
  <w:footnote w:id="4">
    <w:p w14:paraId="43BD81B7" w14:textId="77777777" w:rsidR="000009DC" w:rsidRPr="003C073C" w:rsidRDefault="000009DC" w:rsidP="00262E16">
      <w:pPr>
        <w:pStyle w:val="FootnoteText"/>
        <w:rPr>
          <w:sz w:val="16"/>
          <w:szCs w:val="16"/>
          <w:lang w:val="en-GB"/>
        </w:rPr>
      </w:pPr>
      <w:r w:rsidRPr="003C073C">
        <w:rPr>
          <w:rStyle w:val="FootnoteReference"/>
          <w:sz w:val="16"/>
          <w:szCs w:val="16"/>
        </w:rPr>
        <w:footnoteRef/>
      </w:r>
      <w:r w:rsidRPr="003C073C">
        <w:rPr>
          <w:sz w:val="16"/>
          <w:szCs w:val="16"/>
        </w:rPr>
        <w:t xml:space="preserve"> The UNHCR Project Partnership Agreement provision</w:t>
      </w:r>
      <w:r>
        <w:rPr>
          <w:sz w:val="16"/>
          <w:szCs w:val="16"/>
          <w:lang w:val="en-GB"/>
        </w:rPr>
        <w:t>s</w:t>
      </w:r>
      <w:r w:rsidRPr="003C073C">
        <w:rPr>
          <w:sz w:val="16"/>
          <w:szCs w:val="16"/>
        </w:rPr>
        <w:t xml:space="preserve"> on Inspection, Monitoring, Audit</w:t>
      </w:r>
      <w:r w:rsidRPr="003C073C">
        <w:rPr>
          <w:sz w:val="16"/>
          <w:szCs w:val="16"/>
          <w:lang w:val="en-GB"/>
        </w:rPr>
        <w:t xml:space="preserve"> </w:t>
      </w:r>
      <w:r>
        <w:rPr>
          <w:sz w:val="16"/>
          <w:szCs w:val="16"/>
          <w:lang w:val="en-GB"/>
        </w:rPr>
        <w:t>are</w:t>
      </w:r>
      <w:r w:rsidRPr="003C073C">
        <w:rPr>
          <w:sz w:val="16"/>
          <w:szCs w:val="16"/>
          <w:lang w:val="en-GB"/>
        </w:rPr>
        <w:t xml:space="preserve"> as follows</w:t>
      </w:r>
      <w:r>
        <w:rPr>
          <w:sz w:val="16"/>
          <w:szCs w:val="16"/>
          <w:lang w:val="en-GB"/>
        </w:rPr>
        <w:t>:</w:t>
      </w:r>
    </w:p>
    <w:p w14:paraId="582615E8" w14:textId="77777777" w:rsidR="000009DC" w:rsidRPr="003C073C" w:rsidRDefault="000009DC" w:rsidP="00262E16">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18</w:t>
      </w:r>
      <w:r w:rsidRPr="003C073C">
        <w:rPr>
          <w:sz w:val="16"/>
          <w:szCs w:val="16"/>
        </w:rPr>
        <w:t xml:space="preserve"> </w:t>
      </w:r>
      <w:r w:rsidRPr="006613E3">
        <w:rPr>
          <w:sz w:val="16"/>
          <w:szCs w:val="16"/>
          <w:lang w:val="en-GB"/>
        </w:rPr>
        <w:t>With proper coordination by UNHCR, t</w:t>
      </w:r>
      <w:r w:rsidRPr="003C073C">
        <w:rPr>
          <w:sz w:val="16"/>
          <w:szCs w:val="16"/>
        </w:rPr>
        <w:t>he Partner shall facilitate unhindered access and full and timely cooperation for visits, inspection, monitoring, verification, audit and evaluation of the Project and related subjects by UNHCR staff, the UNHCR Internal Audit Division of the United Nations Office of Internal Oversight Services (OIOS), the UNHCR Inspector General’s Office, the United Nations Board of Auditors or any other person duly authorized by UNHCR. Such activities may take place during the Project period or up to six years following completion of the Project.</w:t>
      </w:r>
    </w:p>
    <w:p w14:paraId="482357FF" w14:textId="77777777" w:rsidR="000009DC" w:rsidRPr="003C073C" w:rsidRDefault="000009DC" w:rsidP="00262E16">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19</w:t>
      </w:r>
      <w:r w:rsidRPr="003C073C">
        <w:rPr>
          <w:sz w:val="16"/>
          <w:szCs w:val="16"/>
        </w:rPr>
        <w:t xml:space="preserve"> All Projects funded by UNHCR are subject to audit and UNHCR reserves the right to undertake the audit of this Agreement. The cost of the audit shall be paid directly by UNHCR to the service provider unless otherwise expressly agreed to in advance by the Parties in writing.</w:t>
      </w:r>
    </w:p>
    <w:p w14:paraId="0EF3AF00" w14:textId="77777777" w:rsidR="000009DC" w:rsidRPr="003C073C" w:rsidRDefault="000009DC" w:rsidP="00262E16">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20</w:t>
      </w:r>
      <w:r w:rsidRPr="003C073C">
        <w:rPr>
          <w:sz w:val="16"/>
          <w:szCs w:val="16"/>
        </w:rPr>
        <w:t xml:space="preserve"> An audit may cover matters related to the use and management of funds, accounting and internal control systems, achievement of expected results of the Project, reports and other matters related to the Project implementation and compliance of the Partner with this Agreement.</w:t>
      </w:r>
    </w:p>
    <w:p w14:paraId="358D52EA" w14:textId="77777777" w:rsidR="000009DC" w:rsidRPr="003C073C" w:rsidRDefault="000009DC" w:rsidP="00262E16">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21</w:t>
      </w:r>
      <w:r w:rsidRPr="003C073C">
        <w:rPr>
          <w:sz w:val="16"/>
          <w:szCs w:val="16"/>
        </w:rPr>
        <w:t xml:space="preserve"> The outcome of audit shall be shared with the Partner within 15 days of issuance of the audit report to UNHCR. The Partner shall be provided the opportunity to comment on the results. The Parties shall agree and take an appropriate course of action to address audit observations.</w:t>
      </w:r>
    </w:p>
  </w:footnote>
  <w:footnote w:id="5">
    <w:p w14:paraId="09B2B287" w14:textId="77777777" w:rsidR="000009DC" w:rsidRPr="006613E3" w:rsidRDefault="000009DC" w:rsidP="00262E16">
      <w:pPr>
        <w:pStyle w:val="FootnoteText"/>
        <w:rPr>
          <w:sz w:val="16"/>
          <w:szCs w:val="16"/>
          <w:lang w:val="en-GB"/>
        </w:rPr>
      </w:pPr>
      <w:r w:rsidRPr="003C073C">
        <w:rPr>
          <w:rStyle w:val="FootnoteReference"/>
          <w:sz w:val="16"/>
          <w:szCs w:val="16"/>
        </w:rPr>
        <w:footnoteRef/>
      </w:r>
      <w:r w:rsidRPr="003C073C">
        <w:rPr>
          <w:sz w:val="16"/>
          <w:szCs w:val="16"/>
        </w:rPr>
        <w:t xml:space="preserve"> </w:t>
      </w:r>
      <w:r w:rsidRPr="00262E16">
        <w:rPr>
          <w:sz w:val="16"/>
          <w:szCs w:val="16"/>
        </w:rPr>
        <w:t xml:space="preserve">The UNHCR Project Partnership Agreement provisions on </w:t>
      </w:r>
      <w:r w:rsidRPr="003C073C">
        <w:rPr>
          <w:sz w:val="16"/>
          <w:szCs w:val="16"/>
        </w:rPr>
        <w:t>Investigation and Ethical Considerations</w:t>
      </w:r>
      <w:r w:rsidRPr="00262E16">
        <w:t xml:space="preserve"> </w:t>
      </w:r>
      <w:r w:rsidRPr="00262E16">
        <w:rPr>
          <w:sz w:val="16"/>
          <w:szCs w:val="16"/>
        </w:rPr>
        <w:t>are as follows</w:t>
      </w:r>
      <w:r>
        <w:rPr>
          <w:sz w:val="16"/>
          <w:szCs w:val="16"/>
        </w:rPr>
        <w:t> </w:t>
      </w:r>
      <w:r w:rsidRPr="006613E3">
        <w:rPr>
          <w:sz w:val="16"/>
          <w:szCs w:val="16"/>
          <w:lang w:val="en-GB"/>
        </w:rPr>
        <w:t>:</w:t>
      </w:r>
    </w:p>
    <w:p w14:paraId="27779E84" w14:textId="77777777" w:rsidR="000009DC" w:rsidRPr="003C073C" w:rsidRDefault="000009DC" w:rsidP="00262E16">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22</w:t>
      </w:r>
      <w:r w:rsidRPr="003C073C">
        <w:rPr>
          <w:sz w:val="16"/>
          <w:szCs w:val="16"/>
        </w:rPr>
        <w:t xml:space="preserve"> The Parties commit to carry out all their activities with the highest ethical and professional standards, both within their respective organizations and externally, in conformity with their humanitarian nature. This includes efficient and cost-effective management and transparent reporting and communications, to maintain credibility, reputation and integrity and to attain the best results for the Population of Concern.</w:t>
      </w:r>
    </w:p>
    <w:p w14:paraId="3308EDA5" w14:textId="77777777" w:rsidR="000009DC" w:rsidRPr="003C073C" w:rsidRDefault="000009DC" w:rsidP="00262E16">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23</w:t>
      </w:r>
      <w:r w:rsidRPr="003C073C">
        <w:rPr>
          <w:sz w:val="16"/>
          <w:szCs w:val="16"/>
        </w:rPr>
        <w:t xml:space="preserve"> The Parties shall commit to put in place policies to ensure that their personnel do not derive personal benefit as a result of their involvement in activities and work for the Partner and/or for UNHCR.</w:t>
      </w:r>
    </w:p>
    <w:p w14:paraId="7891958D" w14:textId="77777777" w:rsidR="000009DC" w:rsidRPr="003C073C" w:rsidRDefault="000009DC" w:rsidP="00262E16">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24</w:t>
      </w:r>
      <w:r w:rsidRPr="003C073C">
        <w:rPr>
          <w:sz w:val="16"/>
          <w:szCs w:val="16"/>
        </w:rPr>
        <w:t xml:space="preserve"> The Parties shall undertake to inform </w:t>
      </w:r>
      <w:r w:rsidRPr="006613E3">
        <w:rPr>
          <w:sz w:val="16"/>
          <w:szCs w:val="16"/>
          <w:lang w:val="en-GB"/>
        </w:rPr>
        <w:t>their</w:t>
      </w:r>
      <w:r w:rsidRPr="003C073C">
        <w:rPr>
          <w:sz w:val="16"/>
          <w:szCs w:val="16"/>
        </w:rPr>
        <w:t xml:space="preserve"> personnel to refrain from any conduct that could potentially be perceived as having an element of conflict of interest or adversely reflect on UNHCR and/or the United Nations and from any activity that is incompatible with the aim and objectives of the United Nations or the mandate of UNHCR.</w:t>
      </w:r>
    </w:p>
    <w:p w14:paraId="04232E6C"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25</w:t>
      </w:r>
      <w:r w:rsidRPr="003C073C">
        <w:rPr>
          <w:sz w:val="16"/>
          <w:szCs w:val="16"/>
        </w:rPr>
        <w:t xml:space="preserve"> The Parties shall undertake all reasonable measures to prevent their personnel from exploiting and abusing refugees and other persons of concern and from engaging in any form of behavior that could amount to misconduct. The failure of the Partner to take effective measures to prevent such abuse or other misconduct, or the failure of the Partner to investigate allegations or to request UNHCR investigative support of the same and to take disciplinary and corrective actions when misconduct is found to have occurred, shall constitute grounds for</w:t>
      </w:r>
      <w:r w:rsidRPr="002569AB">
        <w:rPr>
          <w:sz w:val="16"/>
          <w:szCs w:val="16"/>
        </w:rPr>
        <w:t xml:space="preserve"> te</w:t>
      </w:r>
      <w:r w:rsidRPr="00055438">
        <w:rPr>
          <w:sz w:val="16"/>
          <w:szCs w:val="16"/>
        </w:rPr>
        <w:t>rmination of this Agreement.</w:t>
      </w:r>
    </w:p>
    <w:p w14:paraId="54B8A3CC" w14:textId="77777777" w:rsidR="000009DC" w:rsidRPr="003C073C" w:rsidRDefault="000009DC" w:rsidP="00262E16">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2</w:t>
      </w:r>
      <w:r>
        <w:rPr>
          <w:sz w:val="16"/>
          <w:szCs w:val="16"/>
          <w:lang w:val="en-GB"/>
        </w:rPr>
        <w:t>6</w:t>
      </w:r>
      <w:r w:rsidRPr="003C073C">
        <w:rPr>
          <w:sz w:val="16"/>
          <w:szCs w:val="16"/>
        </w:rPr>
        <w:t xml:space="preserve"> The Partner shall ensure close coordination with UNHCR regarding the planning and conduct of any investigation or administrative action in regard to allegations of such abuse and possible misconduct, and shall share with UNHCR the full investigation report, or a redacted summary thereof to safeguard confidentiality, if advised by legal counsel that sharing the full report could jeopardize the Partner’s attorney-client privilege in the context of any governmental or third party (i.e. not the United Nations or any of its subordinate or related offices or agencies) investigation or administrative action.</w:t>
      </w:r>
    </w:p>
    <w:p w14:paraId="4A70BCA6" w14:textId="77777777" w:rsidR="000009DC" w:rsidRPr="003C073C" w:rsidRDefault="000009DC" w:rsidP="00262E16">
      <w:pPr>
        <w:pStyle w:val="FootnoteText"/>
        <w:ind w:left="284"/>
        <w:rPr>
          <w:sz w:val="16"/>
          <w:szCs w:val="16"/>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2</w:t>
      </w:r>
      <w:r>
        <w:rPr>
          <w:sz w:val="16"/>
          <w:szCs w:val="16"/>
          <w:lang w:val="en-GB"/>
        </w:rPr>
        <w:t>7</w:t>
      </w:r>
      <w:r w:rsidRPr="003C073C">
        <w:rPr>
          <w:sz w:val="16"/>
          <w:szCs w:val="16"/>
        </w:rPr>
        <w:t xml:space="preserve"> When deemed necessary and appropriate by both Parties, UNHCR may conduct an investigation in coordination with the Partner and share the findings with the Partner. Alternatively, the Partner may request UNHCR support to conduct an investigation.</w:t>
      </w:r>
    </w:p>
    <w:p w14:paraId="62020997" w14:textId="77777777" w:rsidR="000009DC" w:rsidRPr="003C073C" w:rsidRDefault="000009DC" w:rsidP="00262E16">
      <w:pPr>
        <w:pStyle w:val="FootnoteText"/>
        <w:ind w:left="284"/>
        <w:rPr>
          <w:lang w:val="en-GB"/>
        </w:rPr>
      </w:pPr>
      <w:r w:rsidRPr="003C073C">
        <w:rPr>
          <w:sz w:val="16"/>
          <w:szCs w:val="16"/>
        </w:rPr>
        <w:t>1</w:t>
      </w:r>
      <w:r w:rsidRPr="006613E3">
        <w:rPr>
          <w:sz w:val="16"/>
          <w:szCs w:val="16"/>
          <w:lang w:val="en-GB"/>
        </w:rPr>
        <w:t>2</w:t>
      </w:r>
      <w:r w:rsidRPr="003C073C">
        <w:rPr>
          <w:sz w:val="16"/>
          <w:szCs w:val="16"/>
        </w:rPr>
        <w:t>.</w:t>
      </w:r>
      <w:r w:rsidRPr="006613E3">
        <w:rPr>
          <w:sz w:val="16"/>
          <w:szCs w:val="16"/>
          <w:lang w:val="en-GB"/>
        </w:rPr>
        <w:t>2</w:t>
      </w:r>
      <w:r>
        <w:rPr>
          <w:sz w:val="16"/>
          <w:szCs w:val="16"/>
          <w:lang w:val="en-GB"/>
        </w:rPr>
        <w:t>8</w:t>
      </w:r>
      <w:r w:rsidRPr="003C073C">
        <w:rPr>
          <w:sz w:val="16"/>
          <w:szCs w:val="16"/>
        </w:rPr>
        <w:t xml:space="preserve"> Appendix 2 of this Agreement lists minimum standards and procedures in relation to managing misconduct that the Partner is expected to have in place.</w:t>
      </w:r>
    </w:p>
  </w:footnote>
  <w:footnote w:id="6">
    <w:p w14:paraId="0336C52B" w14:textId="77777777" w:rsidR="000009DC" w:rsidRPr="003C073C" w:rsidRDefault="000009DC" w:rsidP="004F54B0">
      <w:pPr>
        <w:pStyle w:val="FootnoteText"/>
        <w:rPr>
          <w:sz w:val="16"/>
          <w:szCs w:val="16"/>
          <w:lang w:val="en-GB"/>
        </w:rPr>
      </w:pPr>
      <w:r w:rsidRPr="003C073C">
        <w:rPr>
          <w:rStyle w:val="FootnoteReference"/>
          <w:sz w:val="16"/>
          <w:szCs w:val="16"/>
        </w:rPr>
        <w:footnoteRef/>
      </w:r>
      <w:r w:rsidRPr="003C073C">
        <w:rPr>
          <w:sz w:val="16"/>
          <w:szCs w:val="16"/>
        </w:rPr>
        <w:t xml:space="preserve"> </w:t>
      </w:r>
      <w:r w:rsidRPr="004F54B0">
        <w:rPr>
          <w:sz w:val="16"/>
          <w:szCs w:val="16"/>
        </w:rPr>
        <w:t xml:space="preserve">The UNHCR Project Partnership Agreement provisions on </w:t>
      </w:r>
      <w:r>
        <w:rPr>
          <w:sz w:val="16"/>
          <w:szCs w:val="16"/>
          <w:lang w:val="en-GB"/>
        </w:rPr>
        <w:t xml:space="preserve">Confidentiality </w:t>
      </w:r>
      <w:r w:rsidRPr="004F54B0">
        <w:rPr>
          <w:sz w:val="16"/>
          <w:szCs w:val="16"/>
        </w:rPr>
        <w:t>are as follows</w:t>
      </w:r>
      <w:r>
        <w:rPr>
          <w:sz w:val="16"/>
          <w:szCs w:val="16"/>
          <w:lang w:val="en-GB"/>
        </w:rPr>
        <w:t>:</w:t>
      </w:r>
    </w:p>
    <w:p w14:paraId="6736B7E5"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3</w:t>
      </w:r>
      <w:r w:rsidRPr="003C073C">
        <w:rPr>
          <w:sz w:val="16"/>
          <w:szCs w:val="16"/>
        </w:rPr>
        <w:t>.11 The Parties shall respect the confidentiality of all Information pertaining to the Project.</w:t>
      </w:r>
    </w:p>
    <w:p w14:paraId="3939ABA7"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3</w:t>
      </w:r>
      <w:r w:rsidRPr="003C073C">
        <w:rPr>
          <w:sz w:val="16"/>
          <w:szCs w:val="16"/>
        </w:rPr>
        <w:t>.12 Should the Partner wish to disclose Information produced in the exercise of this Agreement to a third party, it must seek UNHCR’s pr</w:t>
      </w:r>
      <w:r w:rsidRPr="002569AB">
        <w:rPr>
          <w:sz w:val="16"/>
          <w:szCs w:val="16"/>
        </w:rPr>
        <w:t>ior consent to such disclosure.</w:t>
      </w:r>
    </w:p>
    <w:p w14:paraId="747AFFE1"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3</w:t>
      </w:r>
      <w:r w:rsidRPr="003C073C">
        <w:rPr>
          <w:sz w:val="16"/>
          <w:szCs w:val="16"/>
        </w:rPr>
        <w:t>.13 Information that was in either Party’s possession prior to the performance of this Agreement or which came in either Party’s possession independently from the performance of this Agreement and which is delivered or disclosed by one Party (“Discloser”) to the other Party (“Recipient”) during the course of performance of this Agreement shall be held in confidence by the Recipient and shall disclosed only upon the consent of the other Party in writing. Furthermore, the Recipient shall use the same care and discretion to avoid disclosure, publication or dissemination of the Discloser’s Information as it uses with its own similar Information that it does not wish to disclose, publish or disseminate, and use the Discloser’s Information solely for the purpose for which it was disclosed.</w:t>
      </w:r>
    </w:p>
    <w:p w14:paraId="2DB74F41"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3</w:t>
      </w:r>
      <w:r w:rsidRPr="003C073C">
        <w:rPr>
          <w:sz w:val="16"/>
          <w:szCs w:val="16"/>
        </w:rPr>
        <w:t>.14 The Partner acknowledges that UNHCR’s Information, including Personal Data, is subject to privileges and immunities accorded to UNHCR and that as a result any such Information is inviolable and cannot be disclosed, provided or otherwise made available to, or searched, confiscated or otherwise be interfered with by any person, unless such immunity is expressly waived in writing by UNHCR. To ensure compliance with the privileges and immunities of UNHCR, the Partner shall segregate Information provided by UNHCR or generated by the Partner under this Agreement to the fullest extent possible.</w:t>
      </w:r>
    </w:p>
    <w:p w14:paraId="6C683578"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3</w:t>
      </w:r>
      <w:r w:rsidRPr="003C073C">
        <w:rPr>
          <w:sz w:val="16"/>
          <w:szCs w:val="16"/>
        </w:rPr>
        <w:t>.15 UNHCR may disclose Information to the extent as required pursuant to the Charter of the United Nations, or pursuant to resolutions or regulations of the General Assembly or rules promulgated thereunder.</w:t>
      </w:r>
    </w:p>
    <w:p w14:paraId="74D83A05" w14:textId="77777777" w:rsidR="000009DC" w:rsidRPr="003C073C" w:rsidRDefault="000009DC" w:rsidP="002569AB">
      <w:pPr>
        <w:pStyle w:val="FootnoteText"/>
        <w:ind w:left="284"/>
        <w:rPr>
          <w:sz w:val="16"/>
          <w:szCs w:val="16"/>
          <w:lang w:val="en-GB"/>
        </w:rPr>
      </w:pPr>
      <w:r w:rsidRPr="003C073C">
        <w:rPr>
          <w:sz w:val="16"/>
          <w:szCs w:val="16"/>
        </w:rPr>
        <w:t>1</w:t>
      </w:r>
      <w:r w:rsidRPr="006613E3">
        <w:rPr>
          <w:sz w:val="16"/>
          <w:szCs w:val="16"/>
          <w:lang w:val="en-GB"/>
        </w:rPr>
        <w:t>3</w:t>
      </w:r>
      <w:r w:rsidRPr="003C073C">
        <w:rPr>
          <w:sz w:val="16"/>
          <w:szCs w:val="16"/>
        </w:rPr>
        <w:t>.16 The Recipient shall not be precluded from disclosing Information that is (</w:t>
      </w:r>
      <w:proofErr w:type="spellStart"/>
      <w:r w:rsidRPr="003C073C">
        <w:rPr>
          <w:sz w:val="16"/>
          <w:szCs w:val="16"/>
        </w:rPr>
        <w:t>i</w:t>
      </w:r>
      <w:proofErr w:type="spellEnd"/>
      <w:r w:rsidRPr="003C073C">
        <w:rPr>
          <w:sz w:val="16"/>
          <w:szCs w:val="16"/>
        </w:rPr>
        <w:t xml:space="preserve">) obtained by the Recipient without restriction from a third party who is not in breach of any obligation as to confidentiality to the owner of such Information or any other person, or (ii) disclosed by the Discloser to a third party without any obligation of confidentiality, or (iii) previously known by the Recipient, or (iv) at any time is developed by the Recipient completely independently of any disclosures hereunder, or (v) Information </w:t>
      </w:r>
      <w:r w:rsidRPr="006613E3">
        <w:rPr>
          <w:sz w:val="16"/>
          <w:szCs w:val="16"/>
          <w:lang w:val="en-GB"/>
        </w:rPr>
        <w:t xml:space="preserve">that </w:t>
      </w:r>
      <w:r w:rsidRPr="003C073C">
        <w:rPr>
          <w:sz w:val="16"/>
          <w:szCs w:val="16"/>
        </w:rPr>
        <w:t>the Partner may be required by law to disclose, to the extent required by law and provided that, subject to and without any waiver of the privileges and immunities of UNHCR, the Partner shall give UNHCR sufficient prior notice of a request for the disclosure of Information in order to allow UNHCR to have reasonable opportunity to take protective measures or such other actions as may be appropriate before any such disclosure is made.</w:t>
      </w:r>
    </w:p>
  </w:footnote>
  <w:footnote w:id="7">
    <w:p w14:paraId="2636D4B8" w14:textId="77777777" w:rsidR="000009DC" w:rsidRPr="003C073C" w:rsidRDefault="000009DC" w:rsidP="002569AB">
      <w:pPr>
        <w:pStyle w:val="FootnoteText"/>
        <w:rPr>
          <w:sz w:val="16"/>
          <w:szCs w:val="16"/>
          <w:lang w:val="en-GB"/>
        </w:rPr>
      </w:pPr>
      <w:r w:rsidRPr="003C073C">
        <w:rPr>
          <w:rStyle w:val="FootnoteReference"/>
          <w:sz w:val="16"/>
          <w:szCs w:val="16"/>
        </w:rPr>
        <w:footnoteRef/>
      </w:r>
      <w:r w:rsidRPr="003C073C">
        <w:rPr>
          <w:sz w:val="16"/>
          <w:szCs w:val="16"/>
        </w:rPr>
        <w:t xml:space="preserve"> </w:t>
      </w:r>
      <w:r w:rsidRPr="002569AB">
        <w:rPr>
          <w:sz w:val="16"/>
          <w:szCs w:val="16"/>
        </w:rPr>
        <w:t>The UNHCR Project Partnership Agreement provisions</w:t>
      </w:r>
      <w:r>
        <w:rPr>
          <w:sz w:val="16"/>
          <w:szCs w:val="16"/>
        </w:rPr>
        <w:t xml:space="preserve"> </w:t>
      </w:r>
      <w:r>
        <w:rPr>
          <w:sz w:val="16"/>
          <w:szCs w:val="16"/>
          <w:lang w:val="en-GB"/>
        </w:rPr>
        <w:t xml:space="preserve">on </w:t>
      </w:r>
      <w:r w:rsidRPr="003C073C">
        <w:rPr>
          <w:sz w:val="16"/>
          <w:szCs w:val="16"/>
        </w:rPr>
        <w:t>Force Majeure and Other Changes in Condition</w:t>
      </w:r>
      <w:r>
        <w:rPr>
          <w:sz w:val="16"/>
          <w:szCs w:val="16"/>
          <w:lang w:val="en-GB"/>
        </w:rPr>
        <w:t xml:space="preserve"> are as follows:</w:t>
      </w:r>
    </w:p>
    <w:p w14:paraId="208B56E9"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3</w:t>
      </w:r>
      <w:r w:rsidRPr="003C073C">
        <w:rPr>
          <w:sz w:val="16"/>
          <w:szCs w:val="16"/>
        </w:rPr>
        <w:t>.34 If during the period covered by this Agreement, the Partner is prevented from carrying out its obligations under this Agreement, this fact shall be reported to UNHCR, whereupon the Parties shall agree what arrangements, if any, shall be made to further implement, curtail or terminate this Agreement.</w:t>
      </w:r>
    </w:p>
    <w:p w14:paraId="1C91E7BD"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3</w:t>
      </w:r>
      <w:r w:rsidRPr="003C073C">
        <w:rPr>
          <w:sz w:val="16"/>
          <w:szCs w:val="16"/>
        </w:rPr>
        <w:t>.35 Should the number of the Population of Concern, for whom assistance was foreseen under the Project, significantly change from the number originally envisaged, or if for any reason, changed circumstances reduce or increase the need for assistance as originally foreseen, UNHCR shall be immediately informed so that, after mutual consultation, UNHCR may adapt its participation in the Project to the new situation or discontinue it as the circumstances may warrant.</w:t>
      </w:r>
    </w:p>
    <w:p w14:paraId="2473EEE4"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3</w:t>
      </w:r>
      <w:r w:rsidRPr="003C073C">
        <w:rPr>
          <w:sz w:val="16"/>
          <w:szCs w:val="16"/>
        </w:rPr>
        <w:t>.36 In the event of any occurrence constituting force majeure, the Partner shall give notice and full particulars in writing to UNHCR as soon as possible, if the Partner is thereby rendered unable, wholly or in part, to perform its obligations under this Agreement. The Parties shall consult on the appropriate action to be taken, which may include termination of this Agreement, with either Party giving to the other at least seven days written notice of such Termination.</w:t>
      </w:r>
    </w:p>
    <w:p w14:paraId="0EA06145" w14:textId="77777777" w:rsidR="000009DC" w:rsidRPr="003C073C" w:rsidRDefault="000009DC" w:rsidP="002569AB">
      <w:pPr>
        <w:pStyle w:val="FootnoteText"/>
        <w:ind w:left="284"/>
        <w:rPr>
          <w:sz w:val="16"/>
          <w:szCs w:val="16"/>
        </w:rPr>
      </w:pPr>
      <w:r w:rsidRPr="003C073C">
        <w:rPr>
          <w:sz w:val="16"/>
          <w:szCs w:val="16"/>
        </w:rPr>
        <w:t>1</w:t>
      </w:r>
      <w:r w:rsidRPr="006613E3">
        <w:rPr>
          <w:sz w:val="16"/>
          <w:szCs w:val="16"/>
          <w:lang w:val="en-GB"/>
        </w:rPr>
        <w:t>3</w:t>
      </w:r>
      <w:r w:rsidRPr="003C073C">
        <w:rPr>
          <w:sz w:val="16"/>
          <w:szCs w:val="16"/>
        </w:rPr>
        <w:t>.37 Force majeure as used in this Agreement means any unforeseeable and irresistible act of nature, any act of war (whether declared or not), invasion, revolution, insurrection, terrorism, or any other acts of a similar nature or force, provided that such acts arise from causes beyond the control and without the fault or negligence of the Partner and that such acts or unrest were not in existence at the time that th</w:t>
      </w:r>
      <w:r w:rsidRPr="002569AB">
        <w:rPr>
          <w:sz w:val="16"/>
          <w:szCs w:val="16"/>
        </w:rPr>
        <w:t>e Project started or reasonably</w:t>
      </w:r>
      <w:r>
        <w:rPr>
          <w:sz w:val="16"/>
          <w:szCs w:val="16"/>
          <w:lang w:val="en-GB"/>
        </w:rPr>
        <w:t xml:space="preserve"> </w:t>
      </w:r>
      <w:r w:rsidRPr="003C073C">
        <w:rPr>
          <w:sz w:val="16"/>
          <w:szCs w:val="16"/>
        </w:rPr>
        <w:t>contemplated at the time that the Project was defined. The Parties acknowledge and agree that the existence of harsh conditions within areas from which the UN are disengaging from humanitarian operations or which are subject to civil unrest is not, in and of itself, force majeure.</w:t>
      </w:r>
    </w:p>
  </w:footnote>
  <w:footnote w:id="8">
    <w:p w14:paraId="39C04FA3" w14:textId="77777777" w:rsidR="000009DC" w:rsidRPr="003C073C" w:rsidRDefault="000009DC" w:rsidP="00DE4D6D">
      <w:pPr>
        <w:pStyle w:val="FootnoteText"/>
        <w:rPr>
          <w:sz w:val="16"/>
          <w:szCs w:val="16"/>
        </w:rPr>
      </w:pPr>
      <w:r w:rsidRPr="003C073C">
        <w:rPr>
          <w:rStyle w:val="FootnoteReference"/>
          <w:sz w:val="16"/>
          <w:szCs w:val="16"/>
        </w:rPr>
        <w:footnoteRef/>
      </w:r>
      <w:r w:rsidRPr="003C073C">
        <w:rPr>
          <w:sz w:val="16"/>
          <w:szCs w:val="16"/>
        </w:rPr>
        <w:t xml:space="preserve"> </w:t>
      </w:r>
      <w:r w:rsidRPr="00DE4D6D">
        <w:rPr>
          <w:sz w:val="16"/>
          <w:szCs w:val="16"/>
        </w:rPr>
        <w:t xml:space="preserve">The UNHCR Project Partnership Agreement provisions on </w:t>
      </w:r>
      <w:r>
        <w:rPr>
          <w:sz w:val="16"/>
          <w:szCs w:val="16"/>
          <w:lang w:val="en-GB"/>
        </w:rPr>
        <w:t>Termination</w:t>
      </w:r>
      <w:r>
        <w:rPr>
          <w:sz w:val="16"/>
          <w:szCs w:val="16"/>
        </w:rPr>
        <w:t xml:space="preserve"> are as follows:</w:t>
      </w:r>
    </w:p>
    <w:p w14:paraId="21BBE334" w14:textId="77777777" w:rsidR="000009DC" w:rsidRPr="003C073C" w:rsidRDefault="000009DC" w:rsidP="00DE4D6D">
      <w:pPr>
        <w:pStyle w:val="FootnoteText"/>
        <w:ind w:left="284"/>
        <w:rPr>
          <w:sz w:val="16"/>
          <w:szCs w:val="16"/>
        </w:rPr>
      </w:pPr>
      <w:r w:rsidRPr="003C073C">
        <w:rPr>
          <w:sz w:val="16"/>
          <w:szCs w:val="16"/>
        </w:rPr>
        <w:t>1</w:t>
      </w:r>
      <w:r w:rsidRPr="000009DC">
        <w:rPr>
          <w:sz w:val="16"/>
          <w:szCs w:val="16"/>
          <w:lang w:val="en-GB"/>
        </w:rPr>
        <w:t>3</w:t>
      </w:r>
      <w:r w:rsidRPr="003C073C">
        <w:rPr>
          <w:sz w:val="16"/>
          <w:szCs w:val="16"/>
        </w:rPr>
        <w:t>.42 Termination is the cessation of this Agreement prior to the end of the Project Implementation Period. Either Party may terminate this Agreement without cause at any time by giving ninety (90) days advance written notice to the other Party.</w:t>
      </w:r>
    </w:p>
    <w:p w14:paraId="40080434" w14:textId="77777777" w:rsidR="000009DC" w:rsidRPr="003C073C" w:rsidRDefault="000009DC" w:rsidP="00DE4D6D">
      <w:pPr>
        <w:pStyle w:val="FootnoteText"/>
        <w:ind w:left="284"/>
        <w:rPr>
          <w:sz w:val="16"/>
          <w:szCs w:val="16"/>
        </w:rPr>
      </w:pPr>
      <w:r w:rsidRPr="003C073C">
        <w:rPr>
          <w:sz w:val="16"/>
          <w:szCs w:val="16"/>
        </w:rPr>
        <w:t>1</w:t>
      </w:r>
      <w:r w:rsidRPr="000009DC">
        <w:rPr>
          <w:sz w:val="16"/>
          <w:szCs w:val="16"/>
          <w:lang w:val="en-GB"/>
        </w:rPr>
        <w:t>3</w:t>
      </w:r>
      <w:r w:rsidRPr="003C073C">
        <w:rPr>
          <w:sz w:val="16"/>
          <w:szCs w:val="16"/>
        </w:rPr>
        <w:t>.43 In the event of termination, both Parties shall strive to ensure that there is no adverse impact on the Population of Concern. The Parties shall develop an action plan for proper winding down of the Agreement.</w:t>
      </w:r>
    </w:p>
    <w:p w14:paraId="0E960F38" w14:textId="77777777" w:rsidR="000009DC" w:rsidRPr="003C073C" w:rsidRDefault="000009DC" w:rsidP="00DE4D6D">
      <w:pPr>
        <w:pStyle w:val="FootnoteText"/>
        <w:ind w:left="284"/>
        <w:rPr>
          <w:sz w:val="16"/>
          <w:szCs w:val="16"/>
        </w:rPr>
      </w:pPr>
      <w:r w:rsidRPr="003C073C">
        <w:rPr>
          <w:sz w:val="16"/>
          <w:szCs w:val="16"/>
        </w:rPr>
        <w:t>1</w:t>
      </w:r>
      <w:r w:rsidRPr="000009DC">
        <w:rPr>
          <w:sz w:val="16"/>
          <w:szCs w:val="16"/>
          <w:lang w:val="en-GB"/>
        </w:rPr>
        <w:t>3</w:t>
      </w:r>
      <w:r w:rsidRPr="003C073C">
        <w:rPr>
          <w:sz w:val="16"/>
          <w:szCs w:val="16"/>
        </w:rPr>
        <w:t>.44 UNHCR may terminate this Agreement with cause at any time with immediate effect by giving written notice to the Partner. For this purpose, cause is defined as:</w:t>
      </w:r>
    </w:p>
    <w:p w14:paraId="2DD28008" w14:textId="77777777" w:rsidR="000009DC" w:rsidRPr="003C073C" w:rsidRDefault="000009DC" w:rsidP="00DE4D6D">
      <w:pPr>
        <w:pStyle w:val="FootnoteText"/>
        <w:ind w:left="284"/>
        <w:rPr>
          <w:sz w:val="16"/>
          <w:szCs w:val="16"/>
        </w:rPr>
      </w:pPr>
      <w:r w:rsidRPr="003C073C">
        <w:rPr>
          <w:sz w:val="16"/>
          <w:szCs w:val="16"/>
        </w:rPr>
        <w:t>a. If the Partner or its personnel appear on a list maintained by the UN Security Council Sanctions Committee pursuant to Security Council resolutions targeting terrorism or if the Partner is found to be in violation of its obligations under Art. 1</w:t>
      </w:r>
      <w:r w:rsidRPr="000009DC">
        <w:rPr>
          <w:sz w:val="16"/>
          <w:szCs w:val="16"/>
          <w:lang w:val="en-GB"/>
        </w:rPr>
        <w:t>1</w:t>
      </w:r>
      <w:r w:rsidRPr="003C073C">
        <w:rPr>
          <w:sz w:val="16"/>
          <w:szCs w:val="16"/>
        </w:rPr>
        <w:t>.8 through 1</w:t>
      </w:r>
      <w:r w:rsidRPr="000009DC">
        <w:rPr>
          <w:sz w:val="16"/>
          <w:szCs w:val="16"/>
          <w:lang w:val="en-GB"/>
        </w:rPr>
        <w:t>1</w:t>
      </w:r>
      <w:r w:rsidRPr="003C073C">
        <w:rPr>
          <w:sz w:val="16"/>
          <w:szCs w:val="16"/>
        </w:rPr>
        <w:t>.10 (inclusive).</w:t>
      </w:r>
    </w:p>
    <w:p w14:paraId="7F867E95" w14:textId="77777777" w:rsidR="000009DC" w:rsidRPr="003C073C" w:rsidRDefault="000009DC" w:rsidP="00DE4D6D">
      <w:pPr>
        <w:pStyle w:val="FootnoteText"/>
        <w:ind w:left="284"/>
        <w:rPr>
          <w:sz w:val="16"/>
          <w:szCs w:val="16"/>
        </w:rPr>
      </w:pPr>
      <w:r w:rsidRPr="003C073C">
        <w:rPr>
          <w:sz w:val="16"/>
          <w:szCs w:val="16"/>
        </w:rPr>
        <w:t>b. Violation of laws, use of child labor, corruption and anti-personnel mine manufacture.</w:t>
      </w:r>
    </w:p>
    <w:p w14:paraId="65B30580" w14:textId="77777777" w:rsidR="000009DC" w:rsidRPr="003C073C" w:rsidRDefault="000009DC" w:rsidP="00DE4D6D">
      <w:pPr>
        <w:pStyle w:val="FootnoteText"/>
        <w:ind w:left="284"/>
        <w:rPr>
          <w:sz w:val="16"/>
          <w:szCs w:val="16"/>
        </w:rPr>
      </w:pPr>
      <w:r w:rsidRPr="003C073C">
        <w:rPr>
          <w:sz w:val="16"/>
          <w:szCs w:val="16"/>
        </w:rPr>
        <w:t>c. Failure of the Partner to take appropriate measures to prevent abuse, misconduct of its personnel, or failure to investigate allegations of the same and to take disciplinary and corrective actions when misconduct is found to have occurred.</w:t>
      </w:r>
    </w:p>
    <w:p w14:paraId="1FE6E495" w14:textId="77777777" w:rsidR="000009DC" w:rsidRPr="003C073C" w:rsidRDefault="000009DC" w:rsidP="00DE4D6D">
      <w:pPr>
        <w:pStyle w:val="FootnoteText"/>
        <w:ind w:left="284"/>
        <w:rPr>
          <w:sz w:val="16"/>
          <w:szCs w:val="16"/>
        </w:rPr>
      </w:pPr>
      <w:r w:rsidRPr="003C073C">
        <w:rPr>
          <w:sz w:val="16"/>
          <w:szCs w:val="16"/>
        </w:rPr>
        <w:t>d. Refusal or failure to execute any substantial work, or separable part thereof, or serious violation of this Agreement, including a violation that damages the credibility or reputation of UNHCR.</w:t>
      </w:r>
    </w:p>
    <w:p w14:paraId="77DBDCE0" w14:textId="77777777" w:rsidR="000009DC" w:rsidRPr="003C073C" w:rsidRDefault="000009DC" w:rsidP="00DE4D6D">
      <w:pPr>
        <w:pStyle w:val="FootnoteText"/>
        <w:ind w:left="284"/>
        <w:rPr>
          <w:sz w:val="16"/>
          <w:szCs w:val="16"/>
        </w:rPr>
      </w:pPr>
      <w:r w:rsidRPr="003C073C">
        <w:rPr>
          <w:sz w:val="16"/>
          <w:szCs w:val="16"/>
        </w:rPr>
        <w:t>e. A significant curtailment of UNHCR’s mandate, funds or activities that renders the continuation of this partnership no longer possible.</w:t>
      </w:r>
    </w:p>
    <w:p w14:paraId="48B578C8" w14:textId="77777777" w:rsidR="000009DC" w:rsidRPr="003C073C" w:rsidRDefault="000009DC" w:rsidP="00DE4D6D">
      <w:pPr>
        <w:pStyle w:val="FootnoteText"/>
        <w:ind w:left="284"/>
        <w:rPr>
          <w:sz w:val="16"/>
          <w:szCs w:val="16"/>
        </w:rPr>
      </w:pPr>
      <w:r w:rsidRPr="003C073C">
        <w:rPr>
          <w:sz w:val="16"/>
          <w:szCs w:val="16"/>
        </w:rPr>
        <w:t>1</w:t>
      </w:r>
      <w:r w:rsidRPr="000009DC">
        <w:rPr>
          <w:sz w:val="16"/>
          <w:szCs w:val="16"/>
          <w:lang w:val="en-GB"/>
        </w:rPr>
        <w:t>3</w:t>
      </w:r>
      <w:r w:rsidRPr="003C073C">
        <w:rPr>
          <w:sz w:val="16"/>
          <w:szCs w:val="16"/>
        </w:rPr>
        <w:t>.45 UNHCR may, without prejudice to any other right or remedy it may have under the terms of these conditions, terminate this Agreement with cause at any time with immediate effect by giving written notice to the Partner if the Partner is adjudged bankrupt, or liquidated or become insolvent, or if the Partner makes an assignment for the benefit of its creditors, or if a Receiver is appointed on account of the insolvency of the Partner. The Partner shall immediately inform UNHCR of the occurrence of any of the above events.</w:t>
      </w:r>
    </w:p>
    <w:p w14:paraId="74E770C9" w14:textId="77777777" w:rsidR="000009DC" w:rsidRPr="003C073C" w:rsidRDefault="000009DC" w:rsidP="00DE4D6D">
      <w:pPr>
        <w:pStyle w:val="FootnoteText"/>
        <w:ind w:left="284"/>
        <w:rPr>
          <w:sz w:val="16"/>
          <w:szCs w:val="16"/>
        </w:rPr>
      </w:pPr>
      <w:r w:rsidRPr="003C073C">
        <w:rPr>
          <w:sz w:val="16"/>
          <w:szCs w:val="16"/>
        </w:rPr>
        <w:t>1</w:t>
      </w:r>
      <w:r w:rsidRPr="000009DC">
        <w:rPr>
          <w:sz w:val="16"/>
          <w:szCs w:val="16"/>
          <w:lang w:val="en-GB"/>
        </w:rPr>
        <w:t>3</w:t>
      </w:r>
      <w:r w:rsidRPr="003C073C">
        <w:rPr>
          <w:sz w:val="16"/>
          <w:szCs w:val="16"/>
        </w:rPr>
        <w:t>.46 Upon written notice of termination of this Agreement pursuant to Art. 1</w:t>
      </w:r>
      <w:r w:rsidRPr="000009DC">
        <w:rPr>
          <w:sz w:val="16"/>
          <w:szCs w:val="16"/>
          <w:lang w:val="en-GB"/>
        </w:rPr>
        <w:t>3</w:t>
      </w:r>
      <w:r w:rsidRPr="003C073C">
        <w:rPr>
          <w:sz w:val="16"/>
          <w:szCs w:val="16"/>
        </w:rPr>
        <w:t>.35, 1</w:t>
      </w:r>
      <w:r w:rsidRPr="000009DC">
        <w:rPr>
          <w:sz w:val="16"/>
          <w:szCs w:val="16"/>
          <w:lang w:val="en-GB"/>
        </w:rPr>
        <w:t>3</w:t>
      </w:r>
      <w:r w:rsidRPr="003C073C">
        <w:rPr>
          <w:sz w:val="16"/>
          <w:szCs w:val="16"/>
        </w:rPr>
        <w:t>.36, 1</w:t>
      </w:r>
      <w:r w:rsidRPr="000009DC">
        <w:rPr>
          <w:sz w:val="16"/>
          <w:szCs w:val="16"/>
          <w:lang w:val="en-GB"/>
        </w:rPr>
        <w:t>3</w:t>
      </w:r>
      <w:r w:rsidRPr="003C073C">
        <w:rPr>
          <w:sz w:val="16"/>
          <w:szCs w:val="16"/>
        </w:rPr>
        <w:t>.42 through 1</w:t>
      </w:r>
      <w:r w:rsidRPr="000009DC">
        <w:rPr>
          <w:sz w:val="16"/>
          <w:szCs w:val="16"/>
          <w:lang w:val="en-GB"/>
        </w:rPr>
        <w:t>3</w:t>
      </w:r>
      <w:r w:rsidRPr="003C073C">
        <w:rPr>
          <w:sz w:val="16"/>
          <w:szCs w:val="16"/>
        </w:rPr>
        <w:t>.45 (inclusive), the Partner shall, except when otherwise directed by UNHCR, take immediate steps for the orderly conclusion of activities whilst reducing expenses to a minimum, refrain from undertaking any further or additional commitments under this Agreement, withdraw Partner Personnel, transfer to UNHCR all completed or partly completed works, settle or terminate all contractual liabilities, settle all financial obligations, and render a final financial and narrative report to UNHCR within the timeframe specified by UNHCR.</w:t>
      </w:r>
    </w:p>
    <w:p w14:paraId="6DDED0F1" w14:textId="77777777" w:rsidR="000009DC" w:rsidRPr="003C073C" w:rsidRDefault="000009DC" w:rsidP="00DE4D6D">
      <w:pPr>
        <w:pStyle w:val="FootnoteText"/>
        <w:ind w:left="284"/>
        <w:rPr>
          <w:sz w:val="16"/>
          <w:szCs w:val="16"/>
        </w:rPr>
      </w:pPr>
      <w:r w:rsidRPr="003C073C">
        <w:rPr>
          <w:sz w:val="16"/>
          <w:szCs w:val="16"/>
        </w:rPr>
        <w:t>1</w:t>
      </w:r>
      <w:r w:rsidRPr="000009DC">
        <w:rPr>
          <w:sz w:val="16"/>
          <w:szCs w:val="16"/>
          <w:lang w:val="en-GB"/>
        </w:rPr>
        <w:t>3</w:t>
      </w:r>
      <w:r w:rsidRPr="003C073C">
        <w:rPr>
          <w:sz w:val="16"/>
          <w:szCs w:val="16"/>
        </w:rPr>
        <w:t>.47 In the event of termination, no payment shall be due from UNHCR to the Partner except for work and services satisfactorily performed in conformity with this Agreement prior to the date of termination. UNHCR shall not be liable for any expen</w:t>
      </w:r>
      <w:r w:rsidRPr="000009DC">
        <w:rPr>
          <w:sz w:val="16"/>
          <w:szCs w:val="16"/>
          <w:lang w:val="en-GB"/>
        </w:rPr>
        <w:t>diture</w:t>
      </w:r>
      <w:r w:rsidRPr="003C073C">
        <w:rPr>
          <w:sz w:val="16"/>
          <w:szCs w:val="16"/>
        </w:rPr>
        <w:t xml:space="preserve"> or </w:t>
      </w:r>
      <w:r w:rsidRPr="000009DC">
        <w:rPr>
          <w:sz w:val="16"/>
          <w:szCs w:val="16"/>
          <w:lang w:val="en-GB"/>
        </w:rPr>
        <w:t>commitment</w:t>
      </w:r>
      <w:r w:rsidRPr="003C073C">
        <w:rPr>
          <w:sz w:val="16"/>
          <w:szCs w:val="16"/>
        </w:rPr>
        <w:t xml:space="preserve"> in excess of remittances actually made, unless these were expressly authorized by UNHCR. Upon UNHCR settlement of the authorized payment, UNHCR shall be relieved from any further obligations under this Agreement or liability for compensation.</w:t>
      </w:r>
    </w:p>
    <w:p w14:paraId="1802AC8F" w14:textId="77777777" w:rsidR="000009DC" w:rsidRPr="003C073C" w:rsidRDefault="000009DC" w:rsidP="00DE4D6D">
      <w:pPr>
        <w:pStyle w:val="FootnoteText"/>
        <w:ind w:left="284"/>
        <w:rPr>
          <w:sz w:val="16"/>
          <w:szCs w:val="16"/>
        </w:rPr>
      </w:pPr>
      <w:r w:rsidRPr="003C073C">
        <w:rPr>
          <w:sz w:val="16"/>
          <w:szCs w:val="16"/>
        </w:rPr>
        <w:t>1</w:t>
      </w:r>
      <w:r w:rsidRPr="000009DC">
        <w:rPr>
          <w:sz w:val="16"/>
          <w:szCs w:val="16"/>
          <w:lang w:val="en-GB"/>
        </w:rPr>
        <w:t>3</w:t>
      </w:r>
      <w:r w:rsidRPr="003C073C">
        <w:rPr>
          <w:sz w:val="16"/>
          <w:szCs w:val="16"/>
        </w:rPr>
        <w:t>.48 In the event of termination pursuant to Art. 1</w:t>
      </w:r>
      <w:r w:rsidRPr="000009DC">
        <w:rPr>
          <w:sz w:val="16"/>
          <w:szCs w:val="16"/>
          <w:lang w:val="en-GB"/>
        </w:rPr>
        <w:t>3</w:t>
      </w:r>
      <w:r w:rsidRPr="003C073C">
        <w:rPr>
          <w:sz w:val="16"/>
          <w:szCs w:val="16"/>
        </w:rPr>
        <w:t>.35, 1</w:t>
      </w:r>
      <w:r w:rsidRPr="000009DC">
        <w:rPr>
          <w:sz w:val="16"/>
          <w:szCs w:val="16"/>
          <w:lang w:val="en-GB"/>
        </w:rPr>
        <w:t>3</w:t>
      </w:r>
      <w:r w:rsidRPr="003C073C">
        <w:rPr>
          <w:sz w:val="16"/>
          <w:szCs w:val="16"/>
        </w:rPr>
        <w:t>.36, 1</w:t>
      </w:r>
      <w:r w:rsidRPr="000009DC">
        <w:rPr>
          <w:sz w:val="16"/>
          <w:szCs w:val="16"/>
          <w:lang w:val="en-GB"/>
        </w:rPr>
        <w:t>3</w:t>
      </w:r>
      <w:r w:rsidRPr="003C073C">
        <w:rPr>
          <w:sz w:val="16"/>
          <w:szCs w:val="16"/>
        </w:rPr>
        <w:t>.42 through 1</w:t>
      </w:r>
      <w:r w:rsidRPr="000009DC">
        <w:rPr>
          <w:sz w:val="16"/>
          <w:szCs w:val="16"/>
          <w:lang w:val="en-GB"/>
        </w:rPr>
        <w:t>3</w:t>
      </w:r>
      <w:r w:rsidRPr="003C073C">
        <w:rPr>
          <w:sz w:val="16"/>
          <w:szCs w:val="16"/>
        </w:rPr>
        <w:t>.45 (inclusive), the Partner shall render to UNHCR reports meeting the requirements of the final reports otherwise due at the normal expiry of the term of this Agreement and shall transfer to UNHCR all unspent funds, revenues and other assets provided under this Agreement and any other amounts due to UNHCR pursuant to the terms hereof.</w:t>
      </w:r>
    </w:p>
    <w:p w14:paraId="39A298EE" w14:textId="77777777" w:rsidR="000009DC" w:rsidRPr="003C073C" w:rsidRDefault="000009DC" w:rsidP="00DE4D6D">
      <w:pPr>
        <w:pStyle w:val="FootnoteText"/>
        <w:ind w:left="284"/>
        <w:rPr>
          <w:sz w:val="16"/>
          <w:szCs w:val="16"/>
          <w:lang w:val="en-GB"/>
        </w:rPr>
      </w:pPr>
      <w:r w:rsidRPr="003C073C">
        <w:rPr>
          <w:sz w:val="16"/>
          <w:szCs w:val="16"/>
        </w:rPr>
        <w:t>1</w:t>
      </w:r>
      <w:r w:rsidRPr="000009DC">
        <w:rPr>
          <w:sz w:val="16"/>
          <w:szCs w:val="16"/>
          <w:lang w:val="en-GB"/>
        </w:rPr>
        <w:t>3</w:t>
      </w:r>
      <w:r w:rsidRPr="003C073C">
        <w:rPr>
          <w:sz w:val="16"/>
          <w:szCs w:val="16"/>
        </w:rPr>
        <w:t>.49 In the event of termination pursuant to Art. 1</w:t>
      </w:r>
      <w:r w:rsidRPr="000009DC">
        <w:rPr>
          <w:sz w:val="16"/>
          <w:szCs w:val="16"/>
          <w:lang w:val="en-GB"/>
        </w:rPr>
        <w:t>3</w:t>
      </w:r>
      <w:r w:rsidRPr="003C073C">
        <w:rPr>
          <w:sz w:val="16"/>
          <w:szCs w:val="16"/>
        </w:rPr>
        <w:t>.44 and 1</w:t>
      </w:r>
      <w:r w:rsidRPr="000009DC">
        <w:rPr>
          <w:sz w:val="16"/>
          <w:szCs w:val="16"/>
          <w:lang w:val="en-GB"/>
        </w:rPr>
        <w:t>3</w:t>
      </w:r>
      <w:r w:rsidRPr="003C073C">
        <w:rPr>
          <w:sz w:val="16"/>
          <w:szCs w:val="16"/>
        </w:rPr>
        <w:t>.45, the Partner shall be bound to compensate UNHCR for all damages and costs, including, but not limited to, all costs incurred by UNHCR in any legal or non-legal proceedings even if the Partner is adjudged bankrupt, is granted a moratorium or stay, or is declared insolvent.</w:t>
      </w:r>
    </w:p>
  </w:footnote>
  <w:footnote w:id="9">
    <w:p w14:paraId="2DD1B808" w14:textId="77777777" w:rsidR="000009DC" w:rsidRPr="003C073C" w:rsidRDefault="000009DC" w:rsidP="00DE4D6D">
      <w:pPr>
        <w:pStyle w:val="FootnoteText"/>
        <w:rPr>
          <w:sz w:val="16"/>
          <w:szCs w:val="16"/>
          <w:lang w:val="en-GB"/>
        </w:rPr>
      </w:pPr>
      <w:r w:rsidRPr="003C073C">
        <w:rPr>
          <w:rStyle w:val="FootnoteReference"/>
          <w:sz w:val="16"/>
          <w:szCs w:val="16"/>
        </w:rPr>
        <w:footnoteRef/>
      </w:r>
      <w:r w:rsidRPr="003C073C">
        <w:rPr>
          <w:sz w:val="16"/>
          <w:szCs w:val="16"/>
        </w:rPr>
        <w:t xml:space="preserve"> </w:t>
      </w:r>
      <w:r w:rsidRPr="00DE4D6D">
        <w:rPr>
          <w:sz w:val="16"/>
          <w:szCs w:val="16"/>
        </w:rPr>
        <w:t xml:space="preserve">The UNHCR Project Partnership Agreement provisions </w:t>
      </w:r>
      <w:r w:rsidRPr="000009DC">
        <w:rPr>
          <w:sz w:val="16"/>
          <w:szCs w:val="16"/>
        </w:rPr>
        <w:t>on Amicable Settlement and Arbitration</w:t>
      </w:r>
      <w:r w:rsidRPr="000009DC">
        <w:rPr>
          <w:sz w:val="16"/>
          <w:szCs w:val="16"/>
          <w:lang w:val="en-GB"/>
        </w:rPr>
        <w:t xml:space="preserve"> are</w:t>
      </w:r>
      <w:r>
        <w:rPr>
          <w:sz w:val="16"/>
          <w:szCs w:val="16"/>
          <w:lang w:val="en-GB"/>
        </w:rPr>
        <w:t xml:space="preserve"> as follows:</w:t>
      </w:r>
    </w:p>
    <w:p w14:paraId="618DCF04" w14:textId="77777777" w:rsidR="000009DC" w:rsidRPr="003C073C" w:rsidRDefault="000009DC" w:rsidP="00DE4D6D">
      <w:pPr>
        <w:pStyle w:val="FootnoteText"/>
        <w:rPr>
          <w:sz w:val="16"/>
          <w:szCs w:val="16"/>
        </w:rPr>
      </w:pPr>
      <w:r w:rsidRPr="003C073C">
        <w:rPr>
          <w:sz w:val="16"/>
          <w:szCs w:val="16"/>
        </w:rPr>
        <w:t>1</w:t>
      </w:r>
      <w:r w:rsidRPr="000009DC">
        <w:rPr>
          <w:sz w:val="16"/>
          <w:szCs w:val="16"/>
          <w:lang w:val="en-GB"/>
        </w:rPr>
        <w:t>3</w:t>
      </w:r>
      <w:r w:rsidRPr="003C073C">
        <w:rPr>
          <w:sz w:val="16"/>
          <w:szCs w:val="16"/>
        </w:rPr>
        <w:t>.38 The Parties shall use their best efforts to settle amicably any dispute, controversy or claim arising out of this Agreement or the breach, invalidity or termination thereof. Where the Parties wish to seek such an amicable settlement through conciliation, the conciliation shall take place in accordance with the Conciliation Rules of the United Nations Commission on International Trade Law (UNCITRAL) Conciliation Rules then obtaining, or according to such other procedure as may be agreed between the Parties.</w:t>
      </w:r>
    </w:p>
    <w:p w14:paraId="184BAA91" w14:textId="77777777" w:rsidR="000009DC" w:rsidRPr="003C073C" w:rsidRDefault="000009DC" w:rsidP="00DE4D6D">
      <w:pPr>
        <w:pStyle w:val="FootnoteText"/>
        <w:rPr>
          <w:sz w:val="16"/>
          <w:szCs w:val="16"/>
        </w:rPr>
      </w:pPr>
      <w:r w:rsidRPr="003C073C">
        <w:rPr>
          <w:sz w:val="16"/>
          <w:szCs w:val="16"/>
        </w:rPr>
        <w:t>1</w:t>
      </w:r>
      <w:r w:rsidRPr="000009DC">
        <w:rPr>
          <w:sz w:val="16"/>
          <w:szCs w:val="16"/>
          <w:lang w:val="en-GB"/>
        </w:rPr>
        <w:t>3</w:t>
      </w:r>
      <w:r w:rsidRPr="003C073C">
        <w:rPr>
          <w:sz w:val="16"/>
          <w:szCs w:val="16"/>
        </w:rPr>
        <w:t>.39 Any dispute, controversy or claim between the Parties arising out of this Agreement or the breach, invalidity or termination thereof, unless settled amicably in accordance with Art. 1</w:t>
      </w:r>
      <w:r w:rsidRPr="000009DC">
        <w:rPr>
          <w:sz w:val="16"/>
          <w:szCs w:val="16"/>
          <w:lang w:val="en-GB"/>
        </w:rPr>
        <w:t>3</w:t>
      </w:r>
      <w:r w:rsidRPr="003C073C">
        <w:rPr>
          <w:sz w:val="16"/>
          <w:szCs w:val="16"/>
        </w:rPr>
        <w:t>.3</w:t>
      </w:r>
      <w:r w:rsidRPr="000009DC">
        <w:rPr>
          <w:sz w:val="16"/>
          <w:szCs w:val="16"/>
          <w:lang w:val="en-GB"/>
        </w:rPr>
        <w:t>8</w:t>
      </w:r>
      <w:r w:rsidRPr="003C073C">
        <w:rPr>
          <w:sz w:val="16"/>
          <w:szCs w:val="16"/>
        </w:rPr>
        <w:t xml:space="preserve"> above within sixty (60) days after receipt by one Party of the other Party's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have no authority to award punitive damages. The Parties shall be bound by any arbitration award rendered as a result of such arbitration as the final adjudication of any such controversy, claim or dispute. The place of arbitration shall be Geneva. The proceedings shall be conducted in English.</w:t>
      </w:r>
    </w:p>
    <w:p w14:paraId="29DB358C" w14:textId="77777777" w:rsidR="000009DC" w:rsidRPr="003C073C" w:rsidRDefault="000009DC" w:rsidP="00DE4D6D">
      <w:pPr>
        <w:pStyle w:val="FootnoteText"/>
        <w:rPr>
          <w:sz w:val="16"/>
          <w:szCs w:val="16"/>
        </w:rPr>
      </w:pPr>
      <w:r w:rsidRPr="003C073C">
        <w:rPr>
          <w:sz w:val="16"/>
          <w:szCs w:val="16"/>
        </w:rPr>
        <w:t>1</w:t>
      </w:r>
      <w:r w:rsidRPr="000009DC">
        <w:rPr>
          <w:sz w:val="16"/>
          <w:szCs w:val="16"/>
          <w:lang w:val="en-GB"/>
        </w:rPr>
        <w:t>3</w:t>
      </w:r>
      <w:r w:rsidRPr="003C073C">
        <w:rPr>
          <w:sz w:val="16"/>
          <w:szCs w:val="16"/>
        </w:rPr>
        <w:t>.40 The arbitral tribunal shall be empowered to order the return or destruction of any property, whether tangible or intangible, or of any confidential information provided under the Agreement, order the termination of the Agreement, or order that any other protective measures be taken. In addition, unless otherwise expressly provided in this Agreement, the arbitral tribunal shall have no authority to award interest in excess of the London Inter-Bank Offered Rate (“LIBOR”) then prevailing, and any such interest shall be simple interest only.”</w:t>
      </w:r>
    </w:p>
    <w:p w14:paraId="59A21087" w14:textId="77777777" w:rsidR="000009DC" w:rsidRPr="003C073C" w:rsidRDefault="000009DC" w:rsidP="00DE4D6D">
      <w:pPr>
        <w:pStyle w:val="FootnoteText"/>
        <w:rPr>
          <w:lang w:val="en-GB"/>
        </w:rPr>
      </w:pPr>
      <w:r w:rsidRPr="003C073C">
        <w:rPr>
          <w:sz w:val="16"/>
          <w:szCs w:val="16"/>
        </w:rPr>
        <w:t>1</w:t>
      </w:r>
      <w:r w:rsidRPr="000009DC">
        <w:rPr>
          <w:sz w:val="16"/>
          <w:szCs w:val="16"/>
          <w:lang w:val="en-GB"/>
        </w:rPr>
        <w:t>3</w:t>
      </w:r>
      <w:r w:rsidRPr="003C073C">
        <w:rPr>
          <w:sz w:val="16"/>
          <w:szCs w:val="16"/>
        </w:rPr>
        <w:t>.41 Except as otherwise set forth in this Agreement, any arbitral proceedings in accordance with Art. 1</w:t>
      </w:r>
      <w:r w:rsidRPr="000009DC">
        <w:rPr>
          <w:sz w:val="16"/>
          <w:szCs w:val="16"/>
          <w:lang w:val="en-GB"/>
        </w:rPr>
        <w:t>3</w:t>
      </w:r>
      <w:r w:rsidRPr="003C073C">
        <w:rPr>
          <w:sz w:val="16"/>
          <w:szCs w:val="16"/>
        </w:rPr>
        <w:t>.3</w:t>
      </w:r>
      <w:r w:rsidRPr="000009DC">
        <w:rPr>
          <w:sz w:val="16"/>
          <w:szCs w:val="16"/>
          <w:lang w:val="en-GB"/>
        </w:rPr>
        <w:t>9</w:t>
      </w:r>
      <w:r w:rsidRPr="003C073C">
        <w:rPr>
          <w:sz w:val="16"/>
          <w:szCs w:val="16"/>
        </w:rPr>
        <w:t>, arising out of this Agreement must be commenced within three years after the cause of the action has occurred.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CE053" w14:textId="225DC615" w:rsidR="000009DC" w:rsidRDefault="000009DC" w:rsidP="00003EE9">
    <w:pPr>
      <w:pStyle w:val="Header"/>
      <w:tabs>
        <w:tab w:val="clear" w:pos="8640"/>
        <w:tab w:val="left" w:pos="567"/>
        <w:tab w:val="right" w:pos="7797"/>
      </w:tabs>
      <w:jc w:val="right"/>
    </w:pPr>
    <w:r>
      <w:t>Template 201</w:t>
    </w:r>
    <w:r w:rsidR="008B1A3A">
      <w:t>6</w:t>
    </w:r>
    <w:r>
      <w:t xml:space="preserve"> (</w:t>
    </w:r>
    <w:r w:rsidR="008B1A3A">
      <w:t>19.02.2016</w:t>
    </w:r>
    <w:r>
      <w:t>)</w:t>
    </w:r>
    <w:r w:rsidR="00AF26E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3DF"/>
    <w:multiLevelType w:val="multilevel"/>
    <w:tmpl w:val="63FA0E0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2925AC9"/>
    <w:multiLevelType w:val="hybridMultilevel"/>
    <w:tmpl w:val="CA92F564"/>
    <w:lvl w:ilvl="0" w:tplc="6E563556">
      <w:start w:val="1"/>
      <w:numFmt w:val="lowerRoman"/>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51EEC"/>
    <w:multiLevelType w:val="hybridMultilevel"/>
    <w:tmpl w:val="938C0C02"/>
    <w:lvl w:ilvl="0" w:tplc="71007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810BF"/>
    <w:multiLevelType w:val="multilevel"/>
    <w:tmpl w:val="758CF996"/>
    <w:lvl w:ilvl="0">
      <w:start w:val="13"/>
      <w:numFmt w:val="decimal"/>
      <w:lvlText w:val="%1"/>
      <w:lvlJc w:val="left"/>
      <w:pPr>
        <w:ind w:left="375" w:hanging="375"/>
      </w:pPr>
      <w:rPr>
        <w:rFonts w:hint="default"/>
      </w:rPr>
    </w:lvl>
    <w:lvl w:ilvl="1">
      <w:start w:val="1"/>
      <w:numFmt w:val="decimal"/>
      <w:lvlText w:val="1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BA5C03"/>
    <w:multiLevelType w:val="hybridMultilevel"/>
    <w:tmpl w:val="D84C8D92"/>
    <w:lvl w:ilvl="0" w:tplc="6E563556">
      <w:start w:val="1"/>
      <w:numFmt w:val="lowerRoman"/>
      <w:lvlText w:val="(%1)"/>
      <w:lvlJc w:val="left"/>
      <w:pPr>
        <w:ind w:left="1069" w:hanging="360"/>
      </w:pPr>
      <w:rPr>
        <w:rFonts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186002A"/>
    <w:multiLevelType w:val="multilevel"/>
    <w:tmpl w:val="AEA2EE5C"/>
    <w:lvl w:ilvl="0">
      <w:start w:val="1"/>
      <w:numFmt w:val="decimal"/>
      <w:pStyle w:val="Heading2"/>
      <w:lvlText w:val="%1."/>
      <w:lvlJc w:val="left"/>
      <w:pPr>
        <w:tabs>
          <w:tab w:val="num" w:pos="1070"/>
        </w:tabs>
        <w:ind w:left="1070" w:hanging="360"/>
      </w:pPr>
      <w:rPr>
        <w:rFonts w:cs="Times New Roman" w:hint="default"/>
      </w:rPr>
    </w:lvl>
    <w:lvl w:ilvl="1">
      <w:start w:val="5"/>
      <w:numFmt w:val="decimal"/>
      <w:isLgl/>
      <w:lvlText w:val="%1.%2"/>
      <w:lvlJc w:val="left"/>
      <w:pPr>
        <w:tabs>
          <w:tab w:val="num" w:pos="720"/>
        </w:tabs>
        <w:ind w:left="720" w:hanging="360"/>
      </w:pPr>
      <w:rPr>
        <w:rFonts w:cs="Times New Roman" w:hint="default"/>
        <w:i w:val="0"/>
        <w:sz w:val="22"/>
      </w:rPr>
    </w:lvl>
    <w:lvl w:ilvl="2">
      <w:start w:val="1"/>
      <w:numFmt w:val="decimal"/>
      <w:isLgl/>
      <w:lvlText w:val="%1.%2.%3"/>
      <w:lvlJc w:val="left"/>
      <w:pPr>
        <w:tabs>
          <w:tab w:val="num" w:pos="1080"/>
        </w:tabs>
        <w:ind w:left="1080" w:hanging="720"/>
      </w:pPr>
      <w:rPr>
        <w:rFonts w:cs="Times New Roman" w:hint="default"/>
        <w:i w:val="0"/>
        <w:sz w:val="22"/>
      </w:rPr>
    </w:lvl>
    <w:lvl w:ilvl="3">
      <w:start w:val="1"/>
      <w:numFmt w:val="decimal"/>
      <w:isLgl/>
      <w:lvlText w:val="%1.%2.%3.%4"/>
      <w:lvlJc w:val="left"/>
      <w:pPr>
        <w:tabs>
          <w:tab w:val="num" w:pos="1080"/>
        </w:tabs>
        <w:ind w:left="1080" w:hanging="720"/>
      </w:pPr>
      <w:rPr>
        <w:rFonts w:cs="Times New Roman" w:hint="default"/>
        <w:i w:val="0"/>
        <w:sz w:val="22"/>
      </w:rPr>
    </w:lvl>
    <w:lvl w:ilvl="4">
      <w:start w:val="1"/>
      <w:numFmt w:val="decimal"/>
      <w:isLgl/>
      <w:lvlText w:val="%1.%2.%3.%4.%5"/>
      <w:lvlJc w:val="left"/>
      <w:pPr>
        <w:tabs>
          <w:tab w:val="num" w:pos="1440"/>
        </w:tabs>
        <w:ind w:left="1440" w:hanging="1080"/>
      </w:pPr>
      <w:rPr>
        <w:rFonts w:cs="Times New Roman" w:hint="default"/>
        <w:i w:val="0"/>
        <w:sz w:val="22"/>
      </w:rPr>
    </w:lvl>
    <w:lvl w:ilvl="5">
      <w:start w:val="1"/>
      <w:numFmt w:val="decimal"/>
      <w:isLgl/>
      <w:lvlText w:val="%1.%2.%3.%4.%5.%6"/>
      <w:lvlJc w:val="left"/>
      <w:pPr>
        <w:tabs>
          <w:tab w:val="num" w:pos="1440"/>
        </w:tabs>
        <w:ind w:left="1440" w:hanging="1080"/>
      </w:pPr>
      <w:rPr>
        <w:rFonts w:cs="Times New Roman" w:hint="default"/>
        <w:i w:val="0"/>
        <w:sz w:val="22"/>
      </w:rPr>
    </w:lvl>
    <w:lvl w:ilvl="6">
      <w:start w:val="1"/>
      <w:numFmt w:val="decimal"/>
      <w:isLgl/>
      <w:lvlText w:val="%1.%2.%3.%4.%5.%6.%7"/>
      <w:lvlJc w:val="left"/>
      <w:pPr>
        <w:tabs>
          <w:tab w:val="num" w:pos="1800"/>
        </w:tabs>
        <w:ind w:left="1800" w:hanging="1440"/>
      </w:pPr>
      <w:rPr>
        <w:rFonts w:cs="Times New Roman" w:hint="default"/>
        <w:i w:val="0"/>
        <w:sz w:val="22"/>
      </w:rPr>
    </w:lvl>
    <w:lvl w:ilvl="7">
      <w:start w:val="1"/>
      <w:numFmt w:val="decimal"/>
      <w:isLgl/>
      <w:lvlText w:val="%1.%2.%3.%4.%5.%6.%7.%8"/>
      <w:lvlJc w:val="left"/>
      <w:pPr>
        <w:tabs>
          <w:tab w:val="num" w:pos="1800"/>
        </w:tabs>
        <w:ind w:left="1800" w:hanging="1440"/>
      </w:pPr>
      <w:rPr>
        <w:rFonts w:cs="Times New Roman" w:hint="default"/>
        <w:i w:val="0"/>
        <w:sz w:val="22"/>
      </w:rPr>
    </w:lvl>
    <w:lvl w:ilvl="8">
      <w:start w:val="1"/>
      <w:numFmt w:val="decimal"/>
      <w:isLgl/>
      <w:lvlText w:val="%1.%2.%3.%4.%5.%6.%7.%8.%9"/>
      <w:lvlJc w:val="left"/>
      <w:pPr>
        <w:tabs>
          <w:tab w:val="num" w:pos="2160"/>
        </w:tabs>
        <w:ind w:left="2160" w:hanging="1800"/>
      </w:pPr>
      <w:rPr>
        <w:rFonts w:cs="Times New Roman" w:hint="default"/>
        <w:i w:val="0"/>
        <w:sz w:val="22"/>
      </w:rPr>
    </w:lvl>
  </w:abstractNum>
  <w:abstractNum w:abstractNumId="6" w15:restartNumberingAfterBreak="0">
    <w:nsid w:val="14E4131C"/>
    <w:multiLevelType w:val="hybridMultilevel"/>
    <w:tmpl w:val="985C98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F26FB"/>
    <w:multiLevelType w:val="multilevel"/>
    <w:tmpl w:val="6842444E"/>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847D99"/>
    <w:multiLevelType w:val="multilevel"/>
    <w:tmpl w:val="4BA8F6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DD2BC2"/>
    <w:multiLevelType w:val="hybridMultilevel"/>
    <w:tmpl w:val="D84C8D92"/>
    <w:lvl w:ilvl="0" w:tplc="6E563556">
      <w:start w:val="1"/>
      <w:numFmt w:val="lowerRoman"/>
      <w:lvlText w:val="(%1)"/>
      <w:lvlJc w:val="left"/>
      <w:pPr>
        <w:ind w:left="1069" w:hanging="360"/>
      </w:pPr>
      <w:rPr>
        <w:rFonts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5D62E7E"/>
    <w:multiLevelType w:val="multilevel"/>
    <w:tmpl w:val="92044B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8E6F51"/>
    <w:multiLevelType w:val="multilevel"/>
    <w:tmpl w:val="A8460DA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1065F2"/>
    <w:multiLevelType w:val="multilevel"/>
    <w:tmpl w:val="B4AA6B7E"/>
    <w:lvl w:ilvl="0">
      <w:start w:val="14"/>
      <w:numFmt w:val="decimal"/>
      <w:lvlText w:val="%1"/>
      <w:lvlJc w:val="left"/>
      <w:pPr>
        <w:ind w:left="375" w:hanging="375"/>
      </w:pPr>
      <w:rPr>
        <w:rFonts w:hint="default"/>
      </w:rPr>
    </w:lvl>
    <w:lvl w:ilvl="1">
      <w:start w:val="1"/>
      <w:numFmt w:val="decimal"/>
      <w:lvlText w:val="15.%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AD19A7"/>
    <w:multiLevelType w:val="multilevel"/>
    <w:tmpl w:val="897498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217046"/>
    <w:multiLevelType w:val="hybridMultilevel"/>
    <w:tmpl w:val="6DAA7CDA"/>
    <w:lvl w:ilvl="0" w:tplc="313E9CE0">
      <w:start w:val="1"/>
      <w:numFmt w:val="lowerLetter"/>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F17D76"/>
    <w:multiLevelType w:val="hybridMultilevel"/>
    <w:tmpl w:val="CA92F564"/>
    <w:lvl w:ilvl="0" w:tplc="6E563556">
      <w:start w:val="1"/>
      <w:numFmt w:val="lowerRoman"/>
      <w:lvlText w:val="(%1)"/>
      <w:lvlJc w:val="left"/>
      <w:pPr>
        <w:ind w:left="1211"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B78AF"/>
    <w:multiLevelType w:val="multilevel"/>
    <w:tmpl w:val="D6A066F4"/>
    <w:lvl w:ilvl="0">
      <w:start w:val="12"/>
      <w:numFmt w:val="decimal"/>
      <w:lvlText w:val="%1"/>
      <w:lvlJc w:val="left"/>
      <w:pPr>
        <w:ind w:left="375" w:hanging="375"/>
      </w:pPr>
      <w:rPr>
        <w:rFonts w:hint="default"/>
      </w:rPr>
    </w:lvl>
    <w:lvl w:ilvl="1">
      <w:start w:val="1"/>
      <w:numFmt w:val="decimal"/>
      <w:lvlText w:val="1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4674EA"/>
    <w:multiLevelType w:val="hybridMultilevel"/>
    <w:tmpl w:val="0E368ED4"/>
    <w:lvl w:ilvl="0" w:tplc="D036360A">
      <w:start w:val="1"/>
      <w:numFmt w:val="lowerRoman"/>
      <w:lvlText w:val="(%1)"/>
      <w:lvlJc w:val="left"/>
      <w:pPr>
        <w:ind w:left="928"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0A4DD7"/>
    <w:multiLevelType w:val="hybridMultilevel"/>
    <w:tmpl w:val="938C0C02"/>
    <w:lvl w:ilvl="0" w:tplc="71007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B43896"/>
    <w:multiLevelType w:val="multilevel"/>
    <w:tmpl w:val="71509F56"/>
    <w:lvl w:ilvl="0">
      <w:start w:val="1"/>
      <w:numFmt w:val="decimal"/>
      <w:lvlText w:val="%1."/>
      <w:lvlJc w:val="left"/>
      <w:pPr>
        <w:ind w:left="360" w:hanging="360"/>
      </w:pPr>
      <w:rPr>
        <w:rFonts w:hint="default"/>
        <w:b/>
        <w:i w:val="0"/>
      </w:rPr>
    </w:lvl>
    <w:lvl w:ilvl="1">
      <w:start w:val="1"/>
      <w:numFmt w:val="lowerRoman"/>
      <w:lvlText w:val="(%2)"/>
      <w:lvlJc w:val="left"/>
      <w:pPr>
        <w:ind w:left="360" w:hanging="360"/>
      </w:pPr>
      <w:rPr>
        <w:rFonts w:ascii="Calibri" w:eastAsia="Times New Roman" w:hAnsi="Calibri" w:cs="Calibr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CD064F"/>
    <w:multiLevelType w:val="hybridMultilevel"/>
    <w:tmpl w:val="8196BC64"/>
    <w:lvl w:ilvl="0" w:tplc="6E56355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417D1D"/>
    <w:multiLevelType w:val="multilevel"/>
    <w:tmpl w:val="DBD4F61E"/>
    <w:lvl w:ilvl="0">
      <w:start w:val="1"/>
      <w:numFmt w:val="decimal"/>
      <w:lvlText w:val="%1."/>
      <w:lvlJc w:val="left"/>
      <w:pPr>
        <w:ind w:left="1068" w:hanging="360"/>
      </w:pPr>
      <w:rPr>
        <w:b/>
      </w:rPr>
    </w:lvl>
    <w:lvl w:ilvl="1">
      <w:start w:val="1"/>
      <w:numFmt w:val="decimal"/>
      <w:lvlText w:val="%1.%2."/>
      <w:lvlJc w:val="left"/>
      <w:pPr>
        <w:ind w:left="432"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58B4293F"/>
    <w:multiLevelType w:val="hybridMultilevel"/>
    <w:tmpl w:val="CA92F564"/>
    <w:lvl w:ilvl="0" w:tplc="6E563556">
      <w:start w:val="1"/>
      <w:numFmt w:val="lowerRoman"/>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011308"/>
    <w:multiLevelType w:val="hybridMultilevel"/>
    <w:tmpl w:val="CA92F564"/>
    <w:lvl w:ilvl="0" w:tplc="6E563556">
      <w:start w:val="1"/>
      <w:numFmt w:val="lowerRoman"/>
      <w:lvlText w:val="(%1)"/>
      <w:lvlJc w:val="left"/>
      <w:pPr>
        <w:ind w:left="92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3571A4"/>
    <w:multiLevelType w:val="hybridMultilevel"/>
    <w:tmpl w:val="FED4CCFC"/>
    <w:lvl w:ilvl="0" w:tplc="6E5635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9D62DB"/>
    <w:multiLevelType w:val="hybridMultilevel"/>
    <w:tmpl w:val="38823E70"/>
    <w:lvl w:ilvl="0" w:tplc="C408E9A4">
      <w:start w:val="1"/>
      <w:numFmt w:val="lowerLetter"/>
      <w:lvlText w:val="%1)"/>
      <w:lvlJc w:val="left"/>
      <w:pPr>
        <w:ind w:left="1131" w:hanging="360"/>
      </w:pPr>
      <w:rPr>
        <w:rFonts w:hint="default"/>
        <w:b/>
      </w:rPr>
    </w:lvl>
    <w:lvl w:ilvl="1" w:tplc="04100019">
      <w:start w:val="1"/>
      <w:numFmt w:val="lowerLetter"/>
      <w:lvlText w:val="%2."/>
      <w:lvlJc w:val="left"/>
      <w:pPr>
        <w:ind w:left="1851" w:hanging="360"/>
      </w:pPr>
    </w:lvl>
    <w:lvl w:ilvl="2" w:tplc="0410001B" w:tentative="1">
      <w:start w:val="1"/>
      <w:numFmt w:val="lowerRoman"/>
      <w:lvlText w:val="%3."/>
      <w:lvlJc w:val="right"/>
      <w:pPr>
        <w:ind w:left="2571" w:hanging="180"/>
      </w:pPr>
    </w:lvl>
    <w:lvl w:ilvl="3" w:tplc="0410000F" w:tentative="1">
      <w:start w:val="1"/>
      <w:numFmt w:val="decimal"/>
      <w:lvlText w:val="%4."/>
      <w:lvlJc w:val="left"/>
      <w:pPr>
        <w:ind w:left="3291" w:hanging="360"/>
      </w:pPr>
    </w:lvl>
    <w:lvl w:ilvl="4" w:tplc="04100019" w:tentative="1">
      <w:start w:val="1"/>
      <w:numFmt w:val="lowerLetter"/>
      <w:lvlText w:val="%5."/>
      <w:lvlJc w:val="left"/>
      <w:pPr>
        <w:ind w:left="4011" w:hanging="360"/>
      </w:pPr>
    </w:lvl>
    <w:lvl w:ilvl="5" w:tplc="0410001B" w:tentative="1">
      <w:start w:val="1"/>
      <w:numFmt w:val="lowerRoman"/>
      <w:lvlText w:val="%6."/>
      <w:lvlJc w:val="right"/>
      <w:pPr>
        <w:ind w:left="4731" w:hanging="180"/>
      </w:pPr>
    </w:lvl>
    <w:lvl w:ilvl="6" w:tplc="0410000F" w:tentative="1">
      <w:start w:val="1"/>
      <w:numFmt w:val="decimal"/>
      <w:lvlText w:val="%7."/>
      <w:lvlJc w:val="left"/>
      <w:pPr>
        <w:ind w:left="5451" w:hanging="360"/>
      </w:pPr>
    </w:lvl>
    <w:lvl w:ilvl="7" w:tplc="04100019" w:tentative="1">
      <w:start w:val="1"/>
      <w:numFmt w:val="lowerLetter"/>
      <w:lvlText w:val="%8."/>
      <w:lvlJc w:val="left"/>
      <w:pPr>
        <w:ind w:left="6171" w:hanging="360"/>
      </w:pPr>
    </w:lvl>
    <w:lvl w:ilvl="8" w:tplc="0410001B" w:tentative="1">
      <w:start w:val="1"/>
      <w:numFmt w:val="lowerRoman"/>
      <w:lvlText w:val="%9."/>
      <w:lvlJc w:val="right"/>
      <w:pPr>
        <w:ind w:left="6891" w:hanging="180"/>
      </w:pPr>
    </w:lvl>
  </w:abstractNum>
  <w:abstractNum w:abstractNumId="26" w15:restartNumberingAfterBreak="0">
    <w:nsid w:val="7D4066CE"/>
    <w:multiLevelType w:val="hybridMultilevel"/>
    <w:tmpl w:val="F94217A6"/>
    <w:lvl w:ilvl="0" w:tplc="2ABCDD5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F0526F0"/>
    <w:multiLevelType w:val="multilevel"/>
    <w:tmpl w:val="FA66A3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5"/>
  </w:num>
  <w:num w:numId="3">
    <w:abstractNumId w:val="6"/>
  </w:num>
  <w:num w:numId="4">
    <w:abstractNumId w:val="21"/>
  </w:num>
  <w:num w:numId="5">
    <w:abstractNumId w:val="2"/>
  </w:num>
  <w:num w:numId="6">
    <w:abstractNumId w:val="18"/>
  </w:num>
  <w:num w:numId="7">
    <w:abstractNumId w:val="19"/>
  </w:num>
  <w:num w:numId="8">
    <w:abstractNumId w:val="24"/>
  </w:num>
  <w:num w:numId="9">
    <w:abstractNumId w:val="15"/>
  </w:num>
  <w:num w:numId="10">
    <w:abstractNumId w:val="25"/>
  </w:num>
  <w:num w:numId="11">
    <w:abstractNumId w:val="26"/>
  </w:num>
  <w:num w:numId="12">
    <w:abstractNumId w:val="0"/>
  </w:num>
  <w:num w:numId="13">
    <w:abstractNumId w:val="7"/>
  </w:num>
  <w:num w:numId="14">
    <w:abstractNumId w:val="8"/>
  </w:num>
  <w:num w:numId="15">
    <w:abstractNumId w:val="13"/>
  </w:num>
  <w:num w:numId="16">
    <w:abstractNumId w:val="27"/>
  </w:num>
  <w:num w:numId="17">
    <w:abstractNumId w:val="11"/>
  </w:num>
  <w:num w:numId="18">
    <w:abstractNumId w:val="10"/>
  </w:num>
  <w:num w:numId="19">
    <w:abstractNumId w:val="3"/>
  </w:num>
  <w:num w:numId="20">
    <w:abstractNumId w:val="12"/>
  </w:num>
  <w:num w:numId="21">
    <w:abstractNumId w:val="20"/>
  </w:num>
  <w:num w:numId="22">
    <w:abstractNumId w:val="9"/>
  </w:num>
  <w:num w:numId="23">
    <w:abstractNumId w:val="17"/>
  </w:num>
  <w:num w:numId="24">
    <w:abstractNumId w:val="22"/>
  </w:num>
  <w:num w:numId="25">
    <w:abstractNumId w:val="1"/>
  </w:num>
  <w:num w:numId="26">
    <w:abstractNumId w:val="23"/>
  </w:num>
  <w:num w:numId="27">
    <w:abstractNumId w:val="16"/>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D0"/>
    <w:rsid w:val="000009DC"/>
    <w:rsid w:val="0000358C"/>
    <w:rsid w:val="00003EE9"/>
    <w:rsid w:val="00004761"/>
    <w:rsid w:val="00004B2B"/>
    <w:rsid w:val="000066FF"/>
    <w:rsid w:val="00006F6B"/>
    <w:rsid w:val="00006FA0"/>
    <w:rsid w:val="0000764C"/>
    <w:rsid w:val="00010646"/>
    <w:rsid w:val="000124AD"/>
    <w:rsid w:val="0001797D"/>
    <w:rsid w:val="00023355"/>
    <w:rsid w:val="00024413"/>
    <w:rsid w:val="000247BB"/>
    <w:rsid w:val="000267A3"/>
    <w:rsid w:val="00030656"/>
    <w:rsid w:val="000312C2"/>
    <w:rsid w:val="000344FC"/>
    <w:rsid w:val="00034C57"/>
    <w:rsid w:val="00036A0A"/>
    <w:rsid w:val="00037728"/>
    <w:rsid w:val="000378D3"/>
    <w:rsid w:val="00041909"/>
    <w:rsid w:val="00042B0C"/>
    <w:rsid w:val="00051998"/>
    <w:rsid w:val="000540B2"/>
    <w:rsid w:val="00054801"/>
    <w:rsid w:val="00055438"/>
    <w:rsid w:val="00061CAF"/>
    <w:rsid w:val="00061EE9"/>
    <w:rsid w:val="00065DD9"/>
    <w:rsid w:val="0007342A"/>
    <w:rsid w:val="000757F3"/>
    <w:rsid w:val="00080004"/>
    <w:rsid w:val="00083A1C"/>
    <w:rsid w:val="00092269"/>
    <w:rsid w:val="000933B3"/>
    <w:rsid w:val="00094AFD"/>
    <w:rsid w:val="00095135"/>
    <w:rsid w:val="00095AF1"/>
    <w:rsid w:val="00095B12"/>
    <w:rsid w:val="00095F36"/>
    <w:rsid w:val="00097378"/>
    <w:rsid w:val="000A25F0"/>
    <w:rsid w:val="000A427C"/>
    <w:rsid w:val="000A765A"/>
    <w:rsid w:val="000B27AE"/>
    <w:rsid w:val="000B2F92"/>
    <w:rsid w:val="000B3639"/>
    <w:rsid w:val="000B58E8"/>
    <w:rsid w:val="000B6DD6"/>
    <w:rsid w:val="000C0F63"/>
    <w:rsid w:val="000C20C5"/>
    <w:rsid w:val="000C4B3C"/>
    <w:rsid w:val="000C7435"/>
    <w:rsid w:val="000D1C82"/>
    <w:rsid w:val="000D533F"/>
    <w:rsid w:val="000E079B"/>
    <w:rsid w:val="000E12E0"/>
    <w:rsid w:val="000E2DF7"/>
    <w:rsid w:val="000E3D77"/>
    <w:rsid w:val="000E4D36"/>
    <w:rsid w:val="000E65CE"/>
    <w:rsid w:val="000F2915"/>
    <w:rsid w:val="000F46D7"/>
    <w:rsid w:val="000F7D9B"/>
    <w:rsid w:val="00102E59"/>
    <w:rsid w:val="0010392A"/>
    <w:rsid w:val="00103C1A"/>
    <w:rsid w:val="001052C7"/>
    <w:rsid w:val="00106321"/>
    <w:rsid w:val="00106801"/>
    <w:rsid w:val="00107ABE"/>
    <w:rsid w:val="00110722"/>
    <w:rsid w:val="00114681"/>
    <w:rsid w:val="00125EEC"/>
    <w:rsid w:val="00131CD7"/>
    <w:rsid w:val="001356D1"/>
    <w:rsid w:val="00135817"/>
    <w:rsid w:val="00142513"/>
    <w:rsid w:val="001440AD"/>
    <w:rsid w:val="00144CD7"/>
    <w:rsid w:val="00147DFF"/>
    <w:rsid w:val="00150026"/>
    <w:rsid w:val="0016791C"/>
    <w:rsid w:val="00171F66"/>
    <w:rsid w:val="00173E84"/>
    <w:rsid w:val="001771A3"/>
    <w:rsid w:val="001774AC"/>
    <w:rsid w:val="00182A97"/>
    <w:rsid w:val="00184BA6"/>
    <w:rsid w:val="00184E8F"/>
    <w:rsid w:val="001864C6"/>
    <w:rsid w:val="00193B9E"/>
    <w:rsid w:val="00194442"/>
    <w:rsid w:val="00194E3E"/>
    <w:rsid w:val="0019681D"/>
    <w:rsid w:val="00197D7A"/>
    <w:rsid w:val="001A0D1D"/>
    <w:rsid w:val="001A2DFF"/>
    <w:rsid w:val="001A3729"/>
    <w:rsid w:val="001A374E"/>
    <w:rsid w:val="001A3BC8"/>
    <w:rsid w:val="001A53A6"/>
    <w:rsid w:val="001A5895"/>
    <w:rsid w:val="001B0672"/>
    <w:rsid w:val="001B12D6"/>
    <w:rsid w:val="001B3373"/>
    <w:rsid w:val="001B3719"/>
    <w:rsid w:val="001B4A3D"/>
    <w:rsid w:val="001B586A"/>
    <w:rsid w:val="001B7A89"/>
    <w:rsid w:val="001C1354"/>
    <w:rsid w:val="001C2348"/>
    <w:rsid w:val="001C3048"/>
    <w:rsid w:val="001C39DA"/>
    <w:rsid w:val="001C4FFE"/>
    <w:rsid w:val="001C5A62"/>
    <w:rsid w:val="001C619F"/>
    <w:rsid w:val="001C702B"/>
    <w:rsid w:val="001D0BF2"/>
    <w:rsid w:val="001D5E93"/>
    <w:rsid w:val="001E007C"/>
    <w:rsid w:val="001E0D7A"/>
    <w:rsid w:val="001E14E4"/>
    <w:rsid w:val="001E1D82"/>
    <w:rsid w:val="001E31B0"/>
    <w:rsid w:val="001F0D6B"/>
    <w:rsid w:val="001F1DC1"/>
    <w:rsid w:val="001F5205"/>
    <w:rsid w:val="001F5830"/>
    <w:rsid w:val="001F5A13"/>
    <w:rsid w:val="00200553"/>
    <w:rsid w:val="002035FF"/>
    <w:rsid w:val="00203E79"/>
    <w:rsid w:val="002054D5"/>
    <w:rsid w:val="00207840"/>
    <w:rsid w:val="00210A3C"/>
    <w:rsid w:val="00212414"/>
    <w:rsid w:val="00214BBC"/>
    <w:rsid w:val="00215F54"/>
    <w:rsid w:val="002176E3"/>
    <w:rsid w:val="002216EF"/>
    <w:rsid w:val="00222F76"/>
    <w:rsid w:val="002234E9"/>
    <w:rsid w:val="00225E9D"/>
    <w:rsid w:val="00226A26"/>
    <w:rsid w:val="00230317"/>
    <w:rsid w:val="00230CD2"/>
    <w:rsid w:val="00231377"/>
    <w:rsid w:val="00232621"/>
    <w:rsid w:val="002373E4"/>
    <w:rsid w:val="00241609"/>
    <w:rsid w:val="002419C5"/>
    <w:rsid w:val="0024529F"/>
    <w:rsid w:val="00247101"/>
    <w:rsid w:val="0024753C"/>
    <w:rsid w:val="00247E2D"/>
    <w:rsid w:val="00250726"/>
    <w:rsid w:val="0025209C"/>
    <w:rsid w:val="0025249D"/>
    <w:rsid w:val="002540D8"/>
    <w:rsid w:val="002551CC"/>
    <w:rsid w:val="00255E9B"/>
    <w:rsid w:val="002569AB"/>
    <w:rsid w:val="00260939"/>
    <w:rsid w:val="0026261E"/>
    <w:rsid w:val="00262E16"/>
    <w:rsid w:val="00263577"/>
    <w:rsid w:val="0026499F"/>
    <w:rsid w:val="002650B7"/>
    <w:rsid w:val="00271463"/>
    <w:rsid w:val="00271769"/>
    <w:rsid w:val="002733F4"/>
    <w:rsid w:val="0027612F"/>
    <w:rsid w:val="00277E80"/>
    <w:rsid w:val="0028112B"/>
    <w:rsid w:val="00284726"/>
    <w:rsid w:val="00285B2E"/>
    <w:rsid w:val="0029201F"/>
    <w:rsid w:val="00292F21"/>
    <w:rsid w:val="00296033"/>
    <w:rsid w:val="0029720F"/>
    <w:rsid w:val="002A1F9F"/>
    <w:rsid w:val="002A2FF5"/>
    <w:rsid w:val="002A34EE"/>
    <w:rsid w:val="002B3069"/>
    <w:rsid w:val="002B3088"/>
    <w:rsid w:val="002B6094"/>
    <w:rsid w:val="002C402F"/>
    <w:rsid w:val="002C70C7"/>
    <w:rsid w:val="002D33A1"/>
    <w:rsid w:val="002D604A"/>
    <w:rsid w:val="002D6CF5"/>
    <w:rsid w:val="002E4836"/>
    <w:rsid w:val="002E7514"/>
    <w:rsid w:val="002E7FF1"/>
    <w:rsid w:val="002F0792"/>
    <w:rsid w:val="002F20CF"/>
    <w:rsid w:val="002F6814"/>
    <w:rsid w:val="00300B64"/>
    <w:rsid w:val="00301758"/>
    <w:rsid w:val="0030359D"/>
    <w:rsid w:val="0031262D"/>
    <w:rsid w:val="00313C76"/>
    <w:rsid w:val="00313E72"/>
    <w:rsid w:val="00316B75"/>
    <w:rsid w:val="00322068"/>
    <w:rsid w:val="00323E75"/>
    <w:rsid w:val="0032609F"/>
    <w:rsid w:val="00335E6F"/>
    <w:rsid w:val="00340D99"/>
    <w:rsid w:val="003434A3"/>
    <w:rsid w:val="00344A54"/>
    <w:rsid w:val="0034533C"/>
    <w:rsid w:val="0034679D"/>
    <w:rsid w:val="00350F7C"/>
    <w:rsid w:val="003534CB"/>
    <w:rsid w:val="0035350F"/>
    <w:rsid w:val="00353B64"/>
    <w:rsid w:val="003556E2"/>
    <w:rsid w:val="003571F6"/>
    <w:rsid w:val="00362C20"/>
    <w:rsid w:val="00371641"/>
    <w:rsid w:val="00372445"/>
    <w:rsid w:val="0037296A"/>
    <w:rsid w:val="00374BF0"/>
    <w:rsid w:val="00376542"/>
    <w:rsid w:val="00376ECE"/>
    <w:rsid w:val="003823C7"/>
    <w:rsid w:val="0038378E"/>
    <w:rsid w:val="00385A1B"/>
    <w:rsid w:val="003916DF"/>
    <w:rsid w:val="003935CE"/>
    <w:rsid w:val="00394C9D"/>
    <w:rsid w:val="003A267F"/>
    <w:rsid w:val="003A3A60"/>
    <w:rsid w:val="003A47DC"/>
    <w:rsid w:val="003B2233"/>
    <w:rsid w:val="003B23AA"/>
    <w:rsid w:val="003B4A0D"/>
    <w:rsid w:val="003B5D87"/>
    <w:rsid w:val="003B7D3B"/>
    <w:rsid w:val="003C073C"/>
    <w:rsid w:val="003C1307"/>
    <w:rsid w:val="003C57E4"/>
    <w:rsid w:val="003C5AA4"/>
    <w:rsid w:val="003C63A9"/>
    <w:rsid w:val="003D0BF3"/>
    <w:rsid w:val="003D23CE"/>
    <w:rsid w:val="003D26D0"/>
    <w:rsid w:val="003D3CBA"/>
    <w:rsid w:val="003D4797"/>
    <w:rsid w:val="003E020E"/>
    <w:rsid w:val="003E03A4"/>
    <w:rsid w:val="003E3E02"/>
    <w:rsid w:val="003E6F0B"/>
    <w:rsid w:val="003E715E"/>
    <w:rsid w:val="003F0787"/>
    <w:rsid w:val="003F25F3"/>
    <w:rsid w:val="003F4A22"/>
    <w:rsid w:val="003F6C17"/>
    <w:rsid w:val="003F774F"/>
    <w:rsid w:val="004003B8"/>
    <w:rsid w:val="00400677"/>
    <w:rsid w:val="00403C07"/>
    <w:rsid w:val="0040574C"/>
    <w:rsid w:val="004065ED"/>
    <w:rsid w:val="00410839"/>
    <w:rsid w:val="00410FC5"/>
    <w:rsid w:val="0041249E"/>
    <w:rsid w:val="004144CC"/>
    <w:rsid w:val="00415E20"/>
    <w:rsid w:val="0041716D"/>
    <w:rsid w:val="0042252F"/>
    <w:rsid w:val="00423B2C"/>
    <w:rsid w:val="004240DA"/>
    <w:rsid w:val="004240EA"/>
    <w:rsid w:val="0042426B"/>
    <w:rsid w:val="0042562F"/>
    <w:rsid w:val="00427E24"/>
    <w:rsid w:val="004300A2"/>
    <w:rsid w:val="00433C27"/>
    <w:rsid w:val="004357AE"/>
    <w:rsid w:val="00435CD1"/>
    <w:rsid w:val="00436F9E"/>
    <w:rsid w:val="00437833"/>
    <w:rsid w:val="00442437"/>
    <w:rsid w:val="00450D06"/>
    <w:rsid w:val="004515F8"/>
    <w:rsid w:val="004520EF"/>
    <w:rsid w:val="00456385"/>
    <w:rsid w:val="0046026B"/>
    <w:rsid w:val="00465516"/>
    <w:rsid w:val="0046706B"/>
    <w:rsid w:val="00467FB0"/>
    <w:rsid w:val="00470B0D"/>
    <w:rsid w:val="0047250B"/>
    <w:rsid w:val="004743A4"/>
    <w:rsid w:val="00474446"/>
    <w:rsid w:val="0047540B"/>
    <w:rsid w:val="00484683"/>
    <w:rsid w:val="00487D01"/>
    <w:rsid w:val="00491307"/>
    <w:rsid w:val="00492E9F"/>
    <w:rsid w:val="00494B7A"/>
    <w:rsid w:val="00494B8D"/>
    <w:rsid w:val="00495033"/>
    <w:rsid w:val="0049697F"/>
    <w:rsid w:val="004A284A"/>
    <w:rsid w:val="004A5D35"/>
    <w:rsid w:val="004B4E03"/>
    <w:rsid w:val="004B59CE"/>
    <w:rsid w:val="004B74E4"/>
    <w:rsid w:val="004C1DDC"/>
    <w:rsid w:val="004C2675"/>
    <w:rsid w:val="004C3AAA"/>
    <w:rsid w:val="004C6F97"/>
    <w:rsid w:val="004C7B79"/>
    <w:rsid w:val="004D318C"/>
    <w:rsid w:val="004D3F96"/>
    <w:rsid w:val="004D4439"/>
    <w:rsid w:val="004D5B96"/>
    <w:rsid w:val="004E4934"/>
    <w:rsid w:val="004E5EEA"/>
    <w:rsid w:val="004F1331"/>
    <w:rsid w:val="004F2C4C"/>
    <w:rsid w:val="004F3666"/>
    <w:rsid w:val="004F48E0"/>
    <w:rsid w:val="004F54B0"/>
    <w:rsid w:val="004F64FB"/>
    <w:rsid w:val="004F7B86"/>
    <w:rsid w:val="00501920"/>
    <w:rsid w:val="00501FC6"/>
    <w:rsid w:val="0050210D"/>
    <w:rsid w:val="00502A9A"/>
    <w:rsid w:val="005053F5"/>
    <w:rsid w:val="0051275B"/>
    <w:rsid w:val="00522953"/>
    <w:rsid w:val="00524176"/>
    <w:rsid w:val="00527A0E"/>
    <w:rsid w:val="0053049D"/>
    <w:rsid w:val="00530882"/>
    <w:rsid w:val="00536F45"/>
    <w:rsid w:val="00537BD0"/>
    <w:rsid w:val="00543598"/>
    <w:rsid w:val="0054360C"/>
    <w:rsid w:val="00547CB6"/>
    <w:rsid w:val="005546A6"/>
    <w:rsid w:val="005551DD"/>
    <w:rsid w:val="0055661C"/>
    <w:rsid w:val="00563551"/>
    <w:rsid w:val="00570689"/>
    <w:rsid w:val="00571DE7"/>
    <w:rsid w:val="005732FE"/>
    <w:rsid w:val="0057559E"/>
    <w:rsid w:val="00581312"/>
    <w:rsid w:val="005827DA"/>
    <w:rsid w:val="00582FA4"/>
    <w:rsid w:val="0058495D"/>
    <w:rsid w:val="005918C0"/>
    <w:rsid w:val="00593F04"/>
    <w:rsid w:val="005956F8"/>
    <w:rsid w:val="0059629F"/>
    <w:rsid w:val="005A3655"/>
    <w:rsid w:val="005A48B1"/>
    <w:rsid w:val="005A51DC"/>
    <w:rsid w:val="005A5EC0"/>
    <w:rsid w:val="005B1868"/>
    <w:rsid w:val="005B4A9F"/>
    <w:rsid w:val="005B624B"/>
    <w:rsid w:val="005B74F5"/>
    <w:rsid w:val="005C304E"/>
    <w:rsid w:val="005C727F"/>
    <w:rsid w:val="005C7ECF"/>
    <w:rsid w:val="005D3680"/>
    <w:rsid w:val="005D397E"/>
    <w:rsid w:val="005D3C03"/>
    <w:rsid w:val="005D47B6"/>
    <w:rsid w:val="005D4F08"/>
    <w:rsid w:val="005D5BAD"/>
    <w:rsid w:val="005D5D5B"/>
    <w:rsid w:val="005D619F"/>
    <w:rsid w:val="005D6950"/>
    <w:rsid w:val="005E2560"/>
    <w:rsid w:val="005E5AEF"/>
    <w:rsid w:val="005F17A0"/>
    <w:rsid w:val="005F3002"/>
    <w:rsid w:val="005F3D14"/>
    <w:rsid w:val="005F462D"/>
    <w:rsid w:val="005F512B"/>
    <w:rsid w:val="005F61D4"/>
    <w:rsid w:val="005F679E"/>
    <w:rsid w:val="005F7A9D"/>
    <w:rsid w:val="00601C62"/>
    <w:rsid w:val="00602455"/>
    <w:rsid w:val="0060289B"/>
    <w:rsid w:val="0060466C"/>
    <w:rsid w:val="00615C8E"/>
    <w:rsid w:val="0062019D"/>
    <w:rsid w:val="00622FB5"/>
    <w:rsid w:val="0063362E"/>
    <w:rsid w:val="00640AB4"/>
    <w:rsid w:val="00642C24"/>
    <w:rsid w:val="006452EC"/>
    <w:rsid w:val="006453C7"/>
    <w:rsid w:val="006460CB"/>
    <w:rsid w:val="006544AE"/>
    <w:rsid w:val="00656ED5"/>
    <w:rsid w:val="006613E3"/>
    <w:rsid w:val="00664956"/>
    <w:rsid w:val="00664F3E"/>
    <w:rsid w:val="006671F1"/>
    <w:rsid w:val="00667C0B"/>
    <w:rsid w:val="006714DC"/>
    <w:rsid w:val="0067382C"/>
    <w:rsid w:val="00673D08"/>
    <w:rsid w:val="0067466C"/>
    <w:rsid w:val="00675B0B"/>
    <w:rsid w:val="00676609"/>
    <w:rsid w:val="00677B7A"/>
    <w:rsid w:val="00681BBC"/>
    <w:rsid w:val="006835C2"/>
    <w:rsid w:val="0068682D"/>
    <w:rsid w:val="006908E5"/>
    <w:rsid w:val="00694917"/>
    <w:rsid w:val="00694EC7"/>
    <w:rsid w:val="006960B8"/>
    <w:rsid w:val="0069722B"/>
    <w:rsid w:val="006A4676"/>
    <w:rsid w:val="006A5B61"/>
    <w:rsid w:val="006A7ABA"/>
    <w:rsid w:val="006B05B5"/>
    <w:rsid w:val="006B185A"/>
    <w:rsid w:val="006B2505"/>
    <w:rsid w:val="006B38DE"/>
    <w:rsid w:val="006B5489"/>
    <w:rsid w:val="006B7121"/>
    <w:rsid w:val="006C2803"/>
    <w:rsid w:val="006C31F0"/>
    <w:rsid w:val="006C412F"/>
    <w:rsid w:val="006D1DD0"/>
    <w:rsid w:val="006D4C90"/>
    <w:rsid w:val="006D7224"/>
    <w:rsid w:val="006D746F"/>
    <w:rsid w:val="006E0B5B"/>
    <w:rsid w:val="006E0D8C"/>
    <w:rsid w:val="006E7EBA"/>
    <w:rsid w:val="006F22BD"/>
    <w:rsid w:val="006F39BD"/>
    <w:rsid w:val="006F45EA"/>
    <w:rsid w:val="0070218F"/>
    <w:rsid w:val="007031A8"/>
    <w:rsid w:val="007055D9"/>
    <w:rsid w:val="007071F2"/>
    <w:rsid w:val="00712640"/>
    <w:rsid w:val="00715807"/>
    <w:rsid w:val="0072085C"/>
    <w:rsid w:val="007227E0"/>
    <w:rsid w:val="007229DD"/>
    <w:rsid w:val="0073149B"/>
    <w:rsid w:val="00732854"/>
    <w:rsid w:val="007337F8"/>
    <w:rsid w:val="0073568C"/>
    <w:rsid w:val="00736747"/>
    <w:rsid w:val="007424C7"/>
    <w:rsid w:val="00742B56"/>
    <w:rsid w:val="00752313"/>
    <w:rsid w:val="00755A61"/>
    <w:rsid w:val="00760668"/>
    <w:rsid w:val="0076098D"/>
    <w:rsid w:val="007624FE"/>
    <w:rsid w:val="00762EB4"/>
    <w:rsid w:val="007631E8"/>
    <w:rsid w:val="00763628"/>
    <w:rsid w:val="00764253"/>
    <w:rsid w:val="00764EA3"/>
    <w:rsid w:val="0076606D"/>
    <w:rsid w:val="00770010"/>
    <w:rsid w:val="007704F3"/>
    <w:rsid w:val="00774613"/>
    <w:rsid w:val="007814B6"/>
    <w:rsid w:val="00784C2C"/>
    <w:rsid w:val="00786CF1"/>
    <w:rsid w:val="007877F7"/>
    <w:rsid w:val="00792866"/>
    <w:rsid w:val="007A2D11"/>
    <w:rsid w:val="007A3FD3"/>
    <w:rsid w:val="007A5103"/>
    <w:rsid w:val="007B1CE3"/>
    <w:rsid w:val="007B588D"/>
    <w:rsid w:val="007B5DC2"/>
    <w:rsid w:val="007B638F"/>
    <w:rsid w:val="007C33ED"/>
    <w:rsid w:val="007C44D7"/>
    <w:rsid w:val="007C64D7"/>
    <w:rsid w:val="007C6DAF"/>
    <w:rsid w:val="007D305D"/>
    <w:rsid w:val="007D4423"/>
    <w:rsid w:val="007D4D3C"/>
    <w:rsid w:val="007D7941"/>
    <w:rsid w:val="007D7D0B"/>
    <w:rsid w:val="007E110A"/>
    <w:rsid w:val="007E1F6A"/>
    <w:rsid w:val="007E6B90"/>
    <w:rsid w:val="007F0154"/>
    <w:rsid w:val="007F1BCA"/>
    <w:rsid w:val="007F502C"/>
    <w:rsid w:val="007F5F24"/>
    <w:rsid w:val="007F6CE9"/>
    <w:rsid w:val="0080191A"/>
    <w:rsid w:val="00802596"/>
    <w:rsid w:val="00803AB3"/>
    <w:rsid w:val="00804310"/>
    <w:rsid w:val="00804C4F"/>
    <w:rsid w:val="00804F93"/>
    <w:rsid w:val="00806ED5"/>
    <w:rsid w:val="0081176D"/>
    <w:rsid w:val="008152F8"/>
    <w:rsid w:val="0081545E"/>
    <w:rsid w:val="00815D47"/>
    <w:rsid w:val="008220F5"/>
    <w:rsid w:val="00823C6F"/>
    <w:rsid w:val="008242AC"/>
    <w:rsid w:val="00830AF4"/>
    <w:rsid w:val="00831F26"/>
    <w:rsid w:val="0083259D"/>
    <w:rsid w:val="00835802"/>
    <w:rsid w:val="00841DC3"/>
    <w:rsid w:val="008421A6"/>
    <w:rsid w:val="00842EB2"/>
    <w:rsid w:val="00844A98"/>
    <w:rsid w:val="00846812"/>
    <w:rsid w:val="00846CD6"/>
    <w:rsid w:val="008516E8"/>
    <w:rsid w:val="00857F3B"/>
    <w:rsid w:val="00861267"/>
    <w:rsid w:val="00862FAE"/>
    <w:rsid w:val="008657B6"/>
    <w:rsid w:val="008678E5"/>
    <w:rsid w:val="00871BB5"/>
    <w:rsid w:val="00877925"/>
    <w:rsid w:val="008817F3"/>
    <w:rsid w:val="00881832"/>
    <w:rsid w:val="008832CC"/>
    <w:rsid w:val="00885916"/>
    <w:rsid w:val="00886D1B"/>
    <w:rsid w:val="008912FC"/>
    <w:rsid w:val="008915ED"/>
    <w:rsid w:val="0089235A"/>
    <w:rsid w:val="0089279D"/>
    <w:rsid w:val="00894FC3"/>
    <w:rsid w:val="00897C8F"/>
    <w:rsid w:val="008A080E"/>
    <w:rsid w:val="008A36B1"/>
    <w:rsid w:val="008A45A2"/>
    <w:rsid w:val="008A668D"/>
    <w:rsid w:val="008A6EAB"/>
    <w:rsid w:val="008B05AD"/>
    <w:rsid w:val="008B05EF"/>
    <w:rsid w:val="008B1A3A"/>
    <w:rsid w:val="008B2356"/>
    <w:rsid w:val="008B370E"/>
    <w:rsid w:val="008B52D8"/>
    <w:rsid w:val="008B7266"/>
    <w:rsid w:val="008B7625"/>
    <w:rsid w:val="008C2D29"/>
    <w:rsid w:val="008D11B0"/>
    <w:rsid w:val="008D1390"/>
    <w:rsid w:val="008D3D8F"/>
    <w:rsid w:val="008D597D"/>
    <w:rsid w:val="008E0685"/>
    <w:rsid w:val="008E183F"/>
    <w:rsid w:val="008E46B8"/>
    <w:rsid w:val="008E4CA5"/>
    <w:rsid w:val="008F129A"/>
    <w:rsid w:val="008F4233"/>
    <w:rsid w:val="008F5287"/>
    <w:rsid w:val="008F731C"/>
    <w:rsid w:val="009004A8"/>
    <w:rsid w:val="00900FFC"/>
    <w:rsid w:val="00902EB2"/>
    <w:rsid w:val="0090582D"/>
    <w:rsid w:val="00905DB1"/>
    <w:rsid w:val="009072DA"/>
    <w:rsid w:val="00912FD0"/>
    <w:rsid w:val="009131F4"/>
    <w:rsid w:val="0091438E"/>
    <w:rsid w:val="0091561E"/>
    <w:rsid w:val="00915F3C"/>
    <w:rsid w:val="009164ED"/>
    <w:rsid w:val="00917469"/>
    <w:rsid w:val="00920B6E"/>
    <w:rsid w:val="009226D3"/>
    <w:rsid w:val="00922BE9"/>
    <w:rsid w:val="00922DC2"/>
    <w:rsid w:val="0092384D"/>
    <w:rsid w:val="009243AC"/>
    <w:rsid w:val="009259CC"/>
    <w:rsid w:val="00933FE2"/>
    <w:rsid w:val="009344F1"/>
    <w:rsid w:val="009359F7"/>
    <w:rsid w:val="00937153"/>
    <w:rsid w:val="009402D9"/>
    <w:rsid w:val="0094254C"/>
    <w:rsid w:val="00942810"/>
    <w:rsid w:val="00943004"/>
    <w:rsid w:val="00945F3B"/>
    <w:rsid w:val="00951559"/>
    <w:rsid w:val="0095261F"/>
    <w:rsid w:val="009545B0"/>
    <w:rsid w:val="00957314"/>
    <w:rsid w:val="00957BCA"/>
    <w:rsid w:val="0096200D"/>
    <w:rsid w:val="00963764"/>
    <w:rsid w:val="00963953"/>
    <w:rsid w:val="00965CB1"/>
    <w:rsid w:val="0097098C"/>
    <w:rsid w:val="00972255"/>
    <w:rsid w:val="00975AC0"/>
    <w:rsid w:val="00975D62"/>
    <w:rsid w:val="00977AE0"/>
    <w:rsid w:val="009814CA"/>
    <w:rsid w:val="00982219"/>
    <w:rsid w:val="00984397"/>
    <w:rsid w:val="00984417"/>
    <w:rsid w:val="009870F5"/>
    <w:rsid w:val="009872A7"/>
    <w:rsid w:val="009904A0"/>
    <w:rsid w:val="0099107B"/>
    <w:rsid w:val="00993AA8"/>
    <w:rsid w:val="00995689"/>
    <w:rsid w:val="00996040"/>
    <w:rsid w:val="009A587C"/>
    <w:rsid w:val="009B0248"/>
    <w:rsid w:val="009B2587"/>
    <w:rsid w:val="009B398B"/>
    <w:rsid w:val="009B524F"/>
    <w:rsid w:val="009C07FE"/>
    <w:rsid w:val="009C22BB"/>
    <w:rsid w:val="009C54A9"/>
    <w:rsid w:val="009C553D"/>
    <w:rsid w:val="009C65D6"/>
    <w:rsid w:val="009D3D61"/>
    <w:rsid w:val="009D5F56"/>
    <w:rsid w:val="009E06C1"/>
    <w:rsid w:val="009E1D8E"/>
    <w:rsid w:val="009E3F9C"/>
    <w:rsid w:val="009E41C0"/>
    <w:rsid w:val="009F1826"/>
    <w:rsid w:val="009F22BD"/>
    <w:rsid w:val="009F2CDC"/>
    <w:rsid w:val="009F75CA"/>
    <w:rsid w:val="009F7FB9"/>
    <w:rsid w:val="00A00A85"/>
    <w:rsid w:val="00A024A7"/>
    <w:rsid w:val="00A03CA7"/>
    <w:rsid w:val="00A052F1"/>
    <w:rsid w:val="00A07613"/>
    <w:rsid w:val="00A07FEE"/>
    <w:rsid w:val="00A10727"/>
    <w:rsid w:val="00A12DCC"/>
    <w:rsid w:val="00A13D12"/>
    <w:rsid w:val="00A14C01"/>
    <w:rsid w:val="00A2384B"/>
    <w:rsid w:val="00A2394A"/>
    <w:rsid w:val="00A255F5"/>
    <w:rsid w:val="00A307EF"/>
    <w:rsid w:val="00A3212F"/>
    <w:rsid w:val="00A338C9"/>
    <w:rsid w:val="00A34B13"/>
    <w:rsid w:val="00A354D1"/>
    <w:rsid w:val="00A35767"/>
    <w:rsid w:val="00A4063E"/>
    <w:rsid w:val="00A4115C"/>
    <w:rsid w:val="00A41A1F"/>
    <w:rsid w:val="00A43A5A"/>
    <w:rsid w:val="00A442E8"/>
    <w:rsid w:val="00A46DA2"/>
    <w:rsid w:val="00A507F1"/>
    <w:rsid w:val="00A50B83"/>
    <w:rsid w:val="00A527CE"/>
    <w:rsid w:val="00A52E05"/>
    <w:rsid w:val="00A54B15"/>
    <w:rsid w:val="00A570C8"/>
    <w:rsid w:val="00A57CB8"/>
    <w:rsid w:val="00A61C94"/>
    <w:rsid w:val="00A62236"/>
    <w:rsid w:val="00A644DB"/>
    <w:rsid w:val="00A6553D"/>
    <w:rsid w:val="00A66317"/>
    <w:rsid w:val="00A7227D"/>
    <w:rsid w:val="00A73DBA"/>
    <w:rsid w:val="00A7421A"/>
    <w:rsid w:val="00A74686"/>
    <w:rsid w:val="00A76419"/>
    <w:rsid w:val="00A766CA"/>
    <w:rsid w:val="00A85957"/>
    <w:rsid w:val="00A86E7E"/>
    <w:rsid w:val="00A87838"/>
    <w:rsid w:val="00A90439"/>
    <w:rsid w:val="00A9077E"/>
    <w:rsid w:val="00A91135"/>
    <w:rsid w:val="00A921F5"/>
    <w:rsid w:val="00A92C0A"/>
    <w:rsid w:val="00A94A11"/>
    <w:rsid w:val="00A953A8"/>
    <w:rsid w:val="00A95A17"/>
    <w:rsid w:val="00A97723"/>
    <w:rsid w:val="00AA1DA3"/>
    <w:rsid w:val="00AA270C"/>
    <w:rsid w:val="00AA6C22"/>
    <w:rsid w:val="00AB2461"/>
    <w:rsid w:val="00AB4762"/>
    <w:rsid w:val="00AB52D0"/>
    <w:rsid w:val="00AB53C5"/>
    <w:rsid w:val="00AB7A10"/>
    <w:rsid w:val="00AC15F4"/>
    <w:rsid w:val="00AC697E"/>
    <w:rsid w:val="00AD085C"/>
    <w:rsid w:val="00AD3929"/>
    <w:rsid w:val="00AD4E09"/>
    <w:rsid w:val="00AD5E9F"/>
    <w:rsid w:val="00AD621B"/>
    <w:rsid w:val="00AD7322"/>
    <w:rsid w:val="00AE26C9"/>
    <w:rsid w:val="00AE44B8"/>
    <w:rsid w:val="00AE45C9"/>
    <w:rsid w:val="00AE4DC1"/>
    <w:rsid w:val="00AE4FDB"/>
    <w:rsid w:val="00AE7CF6"/>
    <w:rsid w:val="00AF095A"/>
    <w:rsid w:val="00AF1F0C"/>
    <w:rsid w:val="00AF26E3"/>
    <w:rsid w:val="00AF2D8B"/>
    <w:rsid w:val="00AF5325"/>
    <w:rsid w:val="00B0051B"/>
    <w:rsid w:val="00B00713"/>
    <w:rsid w:val="00B00ED0"/>
    <w:rsid w:val="00B02C01"/>
    <w:rsid w:val="00B02D8A"/>
    <w:rsid w:val="00B04E9C"/>
    <w:rsid w:val="00B07E7B"/>
    <w:rsid w:val="00B111D2"/>
    <w:rsid w:val="00B13490"/>
    <w:rsid w:val="00B13B07"/>
    <w:rsid w:val="00B157B5"/>
    <w:rsid w:val="00B21E79"/>
    <w:rsid w:val="00B22C69"/>
    <w:rsid w:val="00B2572B"/>
    <w:rsid w:val="00B27F30"/>
    <w:rsid w:val="00B3209F"/>
    <w:rsid w:val="00B33187"/>
    <w:rsid w:val="00B334D5"/>
    <w:rsid w:val="00B34366"/>
    <w:rsid w:val="00B34FA9"/>
    <w:rsid w:val="00B362B8"/>
    <w:rsid w:val="00B447DF"/>
    <w:rsid w:val="00B457D0"/>
    <w:rsid w:val="00B4710B"/>
    <w:rsid w:val="00B5370A"/>
    <w:rsid w:val="00B549F3"/>
    <w:rsid w:val="00B54E9C"/>
    <w:rsid w:val="00B55317"/>
    <w:rsid w:val="00B612B3"/>
    <w:rsid w:val="00B612BE"/>
    <w:rsid w:val="00B6176D"/>
    <w:rsid w:val="00B653F7"/>
    <w:rsid w:val="00B70E76"/>
    <w:rsid w:val="00B728F0"/>
    <w:rsid w:val="00B75580"/>
    <w:rsid w:val="00B76070"/>
    <w:rsid w:val="00B7634B"/>
    <w:rsid w:val="00B7638E"/>
    <w:rsid w:val="00B76897"/>
    <w:rsid w:val="00B8511C"/>
    <w:rsid w:val="00B87252"/>
    <w:rsid w:val="00B9507A"/>
    <w:rsid w:val="00B972D1"/>
    <w:rsid w:val="00BA2E40"/>
    <w:rsid w:val="00BA4815"/>
    <w:rsid w:val="00BA4CDF"/>
    <w:rsid w:val="00BB0CA4"/>
    <w:rsid w:val="00BB4B93"/>
    <w:rsid w:val="00BB4CB3"/>
    <w:rsid w:val="00BB67EE"/>
    <w:rsid w:val="00BC09CE"/>
    <w:rsid w:val="00BC0DAB"/>
    <w:rsid w:val="00BC2F12"/>
    <w:rsid w:val="00BC5771"/>
    <w:rsid w:val="00BC6230"/>
    <w:rsid w:val="00BC7F9A"/>
    <w:rsid w:val="00BD12CC"/>
    <w:rsid w:val="00BD72C6"/>
    <w:rsid w:val="00BE0886"/>
    <w:rsid w:val="00BE4EF6"/>
    <w:rsid w:val="00BF31BE"/>
    <w:rsid w:val="00C00C9A"/>
    <w:rsid w:val="00C01356"/>
    <w:rsid w:val="00C01E4D"/>
    <w:rsid w:val="00C11136"/>
    <w:rsid w:val="00C1477E"/>
    <w:rsid w:val="00C15213"/>
    <w:rsid w:val="00C222AD"/>
    <w:rsid w:val="00C23F93"/>
    <w:rsid w:val="00C26773"/>
    <w:rsid w:val="00C30EA2"/>
    <w:rsid w:val="00C30FA3"/>
    <w:rsid w:val="00C3249A"/>
    <w:rsid w:val="00C325FE"/>
    <w:rsid w:val="00C34292"/>
    <w:rsid w:val="00C348BF"/>
    <w:rsid w:val="00C362A3"/>
    <w:rsid w:val="00C370C0"/>
    <w:rsid w:val="00C371F7"/>
    <w:rsid w:val="00C43996"/>
    <w:rsid w:val="00C4432D"/>
    <w:rsid w:val="00C454C1"/>
    <w:rsid w:val="00C46455"/>
    <w:rsid w:val="00C54E40"/>
    <w:rsid w:val="00C558FA"/>
    <w:rsid w:val="00C57E36"/>
    <w:rsid w:val="00C57F62"/>
    <w:rsid w:val="00C7017A"/>
    <w:rsid w:val="00C71E9C"/>
    <w:rsid w:val="00C77F5E"/>
    <w:rsid w:val="00C80E09"/>
    <w:rsid w:val="00C82AEC"/>
    <w:rsid w:val="00C85930"/>
    <w:rsid w:val="00C87E4C"/>
    <w:rsid w:val="00C90BE6"/>
    <w:rsid w:val="00C92D58"/>
    <w:rsid w:val="00C93047"/>
    <w:rsid w:val="00C96764"/>
    <w:rsid w:val="00C96EF7"/>
    <w:rsid w:val="00CA032D"/>
    <w:rsid w:val="00CA2D59"/>
    <w:rsid w:val="00CA621E"/>
    <w:rsid w:val="00CB25EF"/>
    <w:rsid w:val="00CB5EDF"/>
    <w:rsid w:val="00CB6509"/>
    <w:rsid w:val="00CB7D95"/>
    <w:rsid w:val="00CC1566"/>
    <w:rsid w:val="00CC29C3"/>
    <w:rsid w:val="00CC4126"/>
    <w:rsid w:val="00CC44D8"/>
    <w:rsid w:val="00CC4DF0"/>
    <w:rsid w:val="00CC52A2"/>
    <w:rsid w:val="00CC7547"/>
    <w:rsid w:val="00CD533F"/>
    <w:rsid w:val="00CD6489"/>
    <w:rsid w:val="00CD6E89"/>
    <w:rsid w:val="00CE0711"/>
    <w:rsid w:val="00CE1DE2"/>
    <w:rsid w:val="00CE58AB"/>
    <w:rsid w:val="00CE67E5"/>
    <w:rsid w:val="00CF1CFA"/>
    <w:rsid w:val="00CF21D0"/>
    <w:rsid w:val="00CF3B9A"/>
    <w:rsid w:val="00CF4CBB"/>
    <w:rsid w:val="00CF4F33"/>
    <w:rsid w:val="00CF54B8"/>
    <w:rsid w:val="00CF6978"/>
    <w:rsid w:val="00CF7437"/>
    <w:rsid w:val="00CF7595"/>
    <w:rsid w:val="00CF7A42"/>
    <w:rsid w:val="00D03033"/>
    <w:rsid w:val="00D04A65"/>
    <w:rsid w:val="00D1166D"/>
    <w:rsid w:val="00D17A73"/>
    <w:rsid w:val="00D200EB"/>
    <w:rsid w:val="00D20BA2"/>
    <w:rsid w:val="00D22685"/>
    <w:rsid w:val="00D26FB1"/>
    <w:rsid w:val="00D270F2"/>
    <w:rsid w:val="00D27964"/>
    <w:rsid w:val="00D3506A"/>
    <w:rsid w:val="00D410D2"/>
    <w:rsid w:val="00D42F0C"/>
    <w:rsid w:val="00D43C4A"/>
    <w:rsid w:val="00D44872"/>
    <w:rsid w:val="00D44C22"/>
    <w:rsid w:val="00D4659A"/>
    <w:rsid w:val="00D46EAD"/>
    <w:rsid w:val="00D54CB9"/>
    <w:rsid w:val="00D54E6F"/>
    <w:rsid w:val="00D55369"/>
    <w:rsid w:val="00D561CD"/>
    <w:rsid w:val="00D636C3"/>
    <w:rsid w:val="00D64903"/>
    <w:rsid w:val="00D64BCA"/>
    <w:rsid w:val="00D6536F"/>
    <w:rsid w:val="00D65B97"/>
    <w:rsid w:val="00D71006"/>
    <w:rsid w:val="00D73FD9"/>
    <w:rsid w:val="00D75F48"/>
    <w:rsid w:val="00D76D15"/>
    <w:rsid w:val="00D76E9E"/>
    <w:rsid w:val="00D76EB7"/>
    <w:rsid w:val="00D83B32"/>
    <w:rsid w:val="00D85B1F"/>
    <w:rsid w:val="00D9469B"/>
    <w:rsid w:val="00DA1179"/>
    <w:rsid w:val="00DA3A94"/>
    <w:rsid w:val="00DA4881"/>
    <w:rsid w:val="00DA5563"/>
    <w:rsid w:val="00DB1869"/>
    <w:rsid w:val="00DB1C6B"/>
    <w:rsid w:val="00DB2F1B"/>
    <w:rsid w:val="00DB5167"/>
    <w:rsid w:val="00DC0A2C"/>
    <w:rsid w:val="00DC2153"/>
    <w:rsid w:val="00DC2935"/>
    <w:rsid w:val="00DC35AD"/>
    <w:rsid w:val="00DD0B64"/>
    <w:rsid w:val="00DD2FA3"/>
    <w:rsid w:val="00DD59BC"/>
    <w:rsid w:val="00DD6193"/>
    <w:rsid w:val="00DE4D6D"/>
    <w:rsid w:val="00DE5844"/>
    <w:rsid w:val="00DE5B6B"/>
    <w:rsid w:val="00DE6BD8"/>
    <w:rsid w:val="00DE7530"/>
    <w:rsid w:val="00DE7D4E"/>
    <w:rsid w:val="00DF3374"/>
    <w:rsid w:val="00DF393D"/>
    <w:rsid w:val="00DF5172"/>
    <w:rsid w:val="00DF6EC5"/>
    <w:rsid w:val="00DF7DE1"/>
    <w:rsid w:val="00E008B6"/>
    <w:rsid w:val="00E00D8D"/>
    <w:rsid w:val="00E01BE7"/>
    <w:rsid w:val="00E05298"/>
    <w:rsid w:val="00E06C70"/>
    <w:rsid w:val="00E1061C"/>
    <w:rsid w:val="00E10910"/>
    <w:rsid w:val="00E22135"/>
    <w:rsid w:val="00E22459"/>
    <w:rsid w:val="00E22ACB"/>
    <w:rsid w:val="00E24482"/>
    <w:rsid w:val="00E26049"/>
    <w:rsid w:val="00E27551"/>
    <w:rsid w:val="00E32B16"/>
    <w:rsid w:val="00E336A6"/>
    <w:rsid w:val="00E35BB3"/>
    <w:rsid w:val="00E4304B"/>
    <w:rsid w:val="00E51B68"/>
    <w:rsid w:val="00E54498"/>
    <w:rsid w:val="00E565E4"/>
    <w:rsid w:val="00E569A8"/>
    <w:rsid w:val="00E60C8C"/>
    <w:rsid w:val="00E62923"/>
    <w:rsid w:val="00E71984"/>
    <w:rsid w:val="00E71E3E"/>
    <w:rsid w:val="00E90B3C"/>
    <w:rsid w:val="00E912C3"/>
    <w:rsid w:val="00E914A5"/>
    <w:rsid w:val="00E93525"/>
    <w:rsid w:val="00E94FFD"/>
    <w:rsid w:val="00E95BF4"/>
    <w:rsid w:val="00E97376"/>
    <w:rsid w:val="00EA0A46"/>
    <w:rsid w:val="00EA2180"/>
    <w:rsid w:val="00EA2A6F"/>
    <w:rsid w:val="00EB182C"/>
    <w:rsid w:val="00EB2FB4"/>
    <w:rsid w:val="00EB3183"/>
    <w:rsid w:val="00EB4290"/>
    <w:rsid w:val="00EB4DFB"/>
    <w:rsid w:val="00EB65B2"/>
    <w:rsid w:val="00EC0986"/>
    <w:rsid w:val="00EC17B4"/>
    <w:rsid w:val="00ED660E"/>
    <w:rsid w:val="00EE258A"/>
    <w:rsid w:val="00EE2952"/>
    <w:rsid w:val="00EE5524"/>
    <w:rsid w:val="00EF3196"/>
    <w:rsid w:val="00EF51BD"/>
    <w:rsid w:val="00EF5383"/>
    <w:rsid w:val="00EF5D98"/>
    <w:rsid w:val="00EF6FE0"/>
    <w:rsid w:val="00F0422E"/>
    <w:rsid w:val="00F04260"/>
    <w:rsid w:val="00F0492E"/>
    <w:rsid w:val="00F060EC"/>
    <w:rsid w:val="00F0732B"/>
    <w:rsid w:val="00F11010"/>
    <w:rsid w:val="00F1161D"/>
    <w:rsid w:val="00F1390C"/>
    <w:rsid w:val="00F14A48"/>
    <w:rsid w:val="00F21D5A"/>
    <w:rsid w:val="00F2356C"/>
    <w:rsid w:val="00F27197"/>
    <w:rsid w:val="00F275B7"/>
    <w:rsid w:val="00F33D47"/>
    <w:rsid w:val="00F36C7E"/>
    <w:rsid w:val="00F36F69"/>
    <w:rsid w:val="00F36FD9"/>
    <w:rsid w:val="00F37709"/>
    <w:rsid w:val="00F52CAF"/>
    <w:rsid w:val="00F55E4D"/>
    <w:rsid w:val="00F560BE"/>
    <w:rsid w:val="00F56E5B"/>
    <w:rsid w:val="00F63C7D"/>
    <w:rsid w:val="00F64E27"/>
    <w:rsid w:val="00F65075"/>
    <w:rsid w:val="00F656EE"/>
    <w:rsid w:val="00F67E54"/>
    <w:rsid w:val="00F709AD"/>
    <w:rsid w:val="00F71907"/>
    <w:rsid w:val="00F7670D"/>
    <w:rsid w:val="00F7678D"/>
    <w:rsid w:val="00F774A7"/>
    <w:rsid w:val="00F775CF"/>
    <w:rsid w:val="00F77F78"/>
    <w:rsid w:val="00F81565"/>
    <w:rsid w:val="00F8237D"/>
    <w:rsid w:val="00F84580"/>
    <w:rsid w:val="00F84A45"/>
    <w:rsid w:val="00F87652"/>
    <w:rsid w:val="00F900AC"/>
    <w:rsid w:val="00F937C0"/>
    <w:rsid w:val="00F96832"/>
    <w:rsid w:val="00FA0382"/>
    <w:rsid w:val="00FA03A0"/>
    <w:rsid w:val="00FA057F"/>
    <w:rsid w:val="00FA0824"/>
    <w:rsid w:val="00FA099E"/>
    <w:rsid w:val="00FA0AEB"/>
    <w:rsid w:val="00FA0E51"/>
    <w:rsid w:val="00FA241B"/>
    <w:rsid w:val="00FA3D0A"/>
    <w:rsid w:val="00FA4321"/>
    <w:rsid w:val="00FA4ABF"/>
    <w:rsid w:val="00FA5223"/>
    <w:rsid w:val="00FA71F4"/>
    <w:rsid w:val="00FA7A91"/>
    <w:rsid w:val="00FB0454"/>
    <w:rsid w:val="00FB3F68"/>
    <w:rsid w:val="00FB4FF9"/>
    <w:rsid w:val="00FB5303"/>
    <w:rsid w:val="00FB7D5F"/>
    <w:rsid w:val="00FC059E"/>
    <w:rsid w:val="00FC23FF"/>
    <w:rsid w:val="00FC4A7A"/>
    <w:rsid w:val="00FC670C"/>
    <w:rsid w:val="00FC792F"/>
    <w:rsid w:val="00FD0FD1"/>
    <w:rsid w:val="00FD2F68"/>
    <w:rsid w:val="00FD36CE"/>
    <w:rsid w:val="00FD4BF2"/>
    <w:rsid w:val="00FE2C3E"/>
    <w:rsid w:val="00FE3016"/>
    <w:rsid w:val="00FE6588"/>
    <w:rsid w:val="00FE7C1D"/>
    <w:rsid w:val="00FF0AE6"/>
    <w:rsid w:val="00FF2E97"/>
    <w:rsid w:val="00FF6A4E"/>
    <w:rsid w:val="00FF78C1"/>
    <w:rsid w:val="00FF7F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595CA1"/>
  <w15:docId w15:val="{0D78ADC2-1D7F-4D9C-AB2E-B1420CB3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06"/>
    <w:pPr>
      <w:overflowPunct w:val="0"/>
      <w:autoSpaceDE w:val="0"/>
      <w:autoSpaceDN w:val="0"/>
      <w:adjustRightInd w:val="0"/>
      <w:textAlignment w:val="baseline"/>
    </w:pPr>
    <w:rPr>
      <w:sz w:val="24"/>
      <w:lang w:eastAsia="en-US"/>
    </w:rPr>
  </w:style>
  <w:style w:type="paragraph" w:styleId="Heading2">
    <w:name w:val="heading 2"/>
    <w:basedOn w:val="Normal"/>
    <w:next w:val="Normal"/>
    <w:link w:val="Heading2Char"/>
    <w:uiPriority w:val="99"/>
    <w:qFormat/>
    <w:rsid w:val="00CF7A42"/>
    <w:pPr>
      <w:keepNext/>
      <w:numPr>
        <w:numId w:val="2"/>
      </w:numPr>
      <w:overflowPunct/>
      <w:autoSpaceDE/>
      <w:autoSpaceDN/>
      <w:adjustRightInd/>
      <w:spacing w:before="240" w:after="60"/>
      <w:textAlignment w:val="auto"/>
      <w:outlineLvl w:val="1"/>
    </w:pPr>
    <w:rPr>
      <w:b/>
      <w:bCs/>
      <w:i/>
      <w:iCs/>
      <w:szCs w:val="28"/>
      <w:lang w:val="en-US"/>
    </w:rPr>
  </w:style>
  <w:style w:type="paragraph" w:styleId="Heading3">
    <w:name w:val="heading 3"/>
    <w:basedOn w:val="Normal"/>
    <w:next w:val="Normal"/>
    <w:link w:val="Heading3Char"/>
    <w:uiPriority w:val="9"/>
    <w:semiHidden/>
    <w:unhideWhenUsed/>
    <w:qFormat/>
    <w:rsid w:val="00F937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aliases w:val="Paragraph,Font"/>
  </w:style>
  <w:style w:type="character" w:customStyle="1" w:styleId="Default0">
    <w:name w:val="Default"/>
    <w:aliases w:val="Paragraph,Font"/>
  </w:style>
  <w:style w:type="character" w:customStyle="1" w:styleId="Default1">
    <w:name w:val="Default"/>
    <w:aliases w:val="Paragraph,Font"/>
  </w:style>
  <w:style w:type="character" w:customStyle="1" w:styleId="Default2">
    <w:name w:val="Default"/>
    <w:aliases w:val="Paragraph,Font"/>
  </w:style>
  <w:style w:type="character" w:customStyle="1" w:styleId="Default3">
    <w:name w:val="Default"/>
    <w:aliases w:val="Paragraph,Font"/>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paragraph" w:customStyle="1" w:styleId="Balloon">
    <w:name w:val="Balloon"/>
    <w:aliases w:val="Text"/>
    <w:basedOn w:val="Normal"/>
    <w:rPr>
      <w:rFonts w:ascii="Tahoma" w:hAnsi="Tahoma"/>
      <w:sz w:val="16"/>
    </w:rPr>
  </w:style>
  <w:style w:type="paragraph" w:customStyle="1" w:styleId="Body">
    <w:name w:val="Body"/>
    <w:aliases w:val="Text"/>
    <w:basedOn w:val="Normal"/>
    <w:pPr>
      <w:keepNext/>
      <w:tabs>
        <w:tab w:val="left" w:pos="567"/>
      </w:tabs>
      <w:jc w:val="both"/>
    </w:pPr>
    <w:rPr>
      <w:sz w:val="22"/>
    </w:rPr>
  </w:style>
  <w:style w:type="paragraph" w:customStyle="1" w:styleId="footnote">
    <w:name w:val="footnote"/>
    <w:aliases w:val="text"/>
    <w:basedOn w:val="Normal"/>
    <w:rPr>
      <w:sz w:val="20"/>
    </w:rPr>
  </w:style>
  <w:style w:type="character" w:customStyle="1" w:styleId="footnote0">
    <w:name w:val="footnote"/>
    <w:aliases w:val="reference"/>
    <w:rPr>
      <w:vertAlign w:val="superscript"/>
    </w:rPr>
  </w:style>
  <w:style w:type="character" w:customStyle="1" w:styleId="annotation">
    <w:name w:val="annotation"/>
    <w:aliases w:val="reference"/>
    <w:rPr>
      <w:sz w:val="16"/>
    </w:rPr>
  </w:style>
  <w:style w:type="paragraph" w:customStyle="1" w:styleId="subject">
    <w:name w:val="subject"/>
    <w:basedOn w:val="Normal"/>
    <w:next w:val="Normal"/>
    <w:rsid w:val="0010392A"/>
    <w:rPr>
      <w:b/>
      <w:sz w:val="20"/>
    </w:rPr>
  </w:style>
  <w:style w:type="paragraph" w:customStyle="1" w:styleId="annotation0">
    <w:name w:val="annotation"/>
    <w:basedOn w:val="Normal"/>
    <w:rsid w:val="00450D06"/>
    <w:rPr>
      <w:sz w:val="20"/>
    </w:rPr>
  </w:style>
  <w:style w:type="paragraph" w:customStyle="1" w:styleId="Balloon0">
    <w:name w:val="Balloon"/>
    <w:aliases w:val="Text"/>
    <w:basedOn w:val="Normal"/>
    <w:rPr>
      <w:rFonts w:ascii="Tahoma" w:hAnsi="Tahoma"/>
      <w:sz w:val="16"/>
    </w:rPr>
  </w:style>
  <w:style w:type="paragraph" w:customStyle="1" w:styleId="Balloon1">
    <w:name w:val="Balloon"/>
    <w:aliases w:val="Text"/>
    <w:basedOn w:val="Normal"/>
    <w:rPr>
      <w:rFonts w:ascii="Tahoma" w:hAnsi="Tahoma"/>
      <w:sz w:val="16"/>
    </w:rPr>
  </w:style>
  <w:style w:type="paragraph" w:customStyle="1" w:styleId="Balloon2">
    <w:name w:val="Balloon"/>
    <w:aliases w:val="Text"/>
    <w:basedOn w:val="Normal"/>
    <w:rPr>
      <w:rFonts w:ascii="Tahoma" w:hAnsi="Tahoma"/>
      <w:sz w:val="16"/>
    </w:rPr>
  </w:style>
  <w:style w:type="paragraph" w:styleId="FootnoteText">
    <w:name w:val="footnote text"/>
    <w:basedOn w:val="Normal"/>
    <w:link w:val="FootnoteTextChar"/>
    <w:uiPriority w:val="99"/>
    <w:unhideWhenUsed/>
    <w:rsid w:val="00450D06"/>
    <w:rPr>
      <w:sz w:val="20"/>
      <w:lang w:val="x-none"/>
    </w:rPr>
  </w:style>
  <w:style w:type="character" w:customStyle="1" w:styleId="FootnoteTextChar">
    <w:name w:val="Footnote Text Char"/>
    <w:link w:val="FootnoteText"/>
    <w:uiPriority w:val="99"/>
    <w:rsid w:val="009870F5"/>
    <w:rPr>
      <w:lang w:val="x-none" w:eastAsia="en-US"/>
    </w:rPr>
  </w:style>
  <w:style w:type="character" w:styleId="FootnoteReference">
    <w:name w:val="footnote reference"/>
    <w:uiPriority w:val="99"/>
    <w:unhideWhenUsed/>
    <w:rsid w:val="00450D06"/>
    <w:rPr>
      <w:vertAlign w:val="superscript"/>
    </w:rPr>
  </w:style>
  <w:style w:type="character" w:customStyle="1" w:styleId="Heading2Char">
    <w:name w:val="Heading 2 Char"/>
    <w:link w:val="Heading2"/>
    <w:uiPriority w:val="99"/>
    <w:rsid w:val="00CF7A42"/>
    <w:rPr>
      <w:b/>
      <w:bCs/>
      <w:i/>
      <w:iCs/>
      <w:sz w:val="24"/>
      <w:szCs w:val="28"/>
      <w:lang w:val="en-US" w:eastAsia="en-US"/>
    </w:rPr>
  </w:style>
  <w:style w:type="paragraph" w:customStyle="1" w:styleId="cc">
    <w:name w:val="cc"/>
    <w:basedOn w:val="Normal"/>
    <w:uiPriority w:val="99"/>
    <w:rsid w:val="00CF7A42"/>
    <w:pPr>
      <w:overflowPunct/>
      <w:autoSpaceDE/>
      <w:autoSpaceDN/>
      <w:adjustRightInd/>
      <w:textAlignment w:val="auto"/>
    </w:pPr>
  </w:style>
  <w:style w:type="paragraph" w:styleId="BodyTextIndent3">
    <w:name w:val="Body Text Indent 3"/>
    <w:basedOn w:val="Normal"/>
    <w:link w:val="BodyTextIndent3Char"/>
    <w:uiPriority w:val="99"/>
    <w:rsid w:val="00CF7A42"/>
    <w:pPr>
      <w:overflowPunct/>
      <w:autoSpaceDE/>
      <w:autoSpaceDN/>
      <w:adjustRightInd/>
      <w:ind w:left="709" w:hanging="709"/>
      <w:jc w:val="both"/>
      <w:textAlignment w:val="auto"/>
    </w:pPr>
    <w:rPr>
      <w:sz w:val="22"/>
      <w:lang w:val="x-none"/>
    </w:rPr>
  </w:style>
  <w:style w:type="character" w:customStyle="1" w:styleId="BodyTextIndent3Char">
    <w:name w:val="Body Text Indent 3 Char"/>
    <w:link w:val="BodyTextIndent3"/>
    <w:uiPriority w:val="99"/>
    <w:rsid w:val="00CF7A42"/>
    <w:rPr>
      <w:sz w:val="22"/>
      <w:lang w:eastAsia="en-US"/>
    </w:rPr>
  </w:style>
  <w:style w:type="paragraph" w:customStyle="1" w:styleId="LightGrid-Accent31">
    <w:name w:val="Light Grid - Accent 31"/>
    <w:basedOn w:val="Normal"/>
    <w:uiPriority w:val="99"/>
    <w:qFormat/>
    <w:rsid w:val="00CF7A42"/>
    <w:pPr>
      <w:overflowPunct/>
      <w:autoSpaceDE/>
      <w:autoSpaceDN/>
      <w:adjustRightInd/>
      <w:ind w:left="720"/>
      <w:textAlignment w:val="auto"/>
    </w:pPr>
    <w:rPr>
      <w:sz w:val="22"/>
      <w:lang w:val="en-US"/>
    </w:rPr>
  </w:style>
  <w:style w:type="paragraph" w:customStyle="1" w:styleId="DefaultText">
    <w:name w:val="Default Text"/>
    <w:basedOn w:val="Normal"/>
    <w:uiPriority w:val="99"/>
    <w:rsid w:val="00CF7A42"/>
    <w:rPr>
      <w:lang w:val="en-US"/>
    </w:rPr>
  </w:style>
  <w:style w:type="table" w:styleId="TableGrid">
    <w:name w:val="Table Grid"/>
    <w:basedOn w:val="TableNormal"/>
    <w:uiPriority w:val="59"/>
    <w:rsid w:val="00C92D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92D58"/>
    <w:pPr>
      <w:overflowPunct/>
      <w:autoSpaceDE/>
      <w:autoSpaceDN/>
      <w:adjustRightInd/>
      <w:spacing w:after="120"/>
      <w:textAlignment w:val="auto"/>
    </w:pPr>
    <w:rPr>
      <w:sz w:val="22"/>
      <w:lang w:val="en-US"/>
    </w:rPr>
  </w:style>
  <w:style w:type="character" w:customStyle="1" w:styleId="BodyTextChar">
    <w:name w:val="Body Text Char"/>
    <w:link w:val="BodyText"/>
    <w:uiPriority w:val="99"/>
    <w:rsid w:val="00C92D58"/>
    <w:rPr>
      <w:sz w:val="22"/>
      <w:lang w:val="en-US" w:eastAsia="en-US"/>
    </w:rPr>
  </w:style>
  <w:style w:type="character" w:styleId="CommentReference">
    <w:name w:val="annotation reference"/>
    <w:uiPriority w:val="99"/>
    <w:semiHidden/>
    <w:unhideWhenUsed/>
    <w:rsid w:val="00957BCA"/>
    <w:rPr>
      <w:sz w:val="16"/>
      <w:szCs w:val="16"/>
    </w:rPr>
  </w:style>
  <w:style w:type="paragraph" w:styleId="CommentText">
    <w:name w:val="annotation text"/>
    <w:basedOn w:val="Normal"/>
    <w:link w:val="CommentTextChar"/>
    <w:uiPriority w:val="99"/>
    <w:unhideWhenUsed/>
    <w:rsid w:val="00957BCA"/>
    <w:rPr>
      <w:sz w:val="20"/>
      <w:lang w:val="x-none"/>
    </w:rPr>
  </w:style>
  <w:style w:type="character" w:customStyle="1" w:styleId="CommentTextChar">
    <w:name w:val="Comment Text Char"/>
    <w:link w:val="CommentText"/>
    <w:uiPriority w:val="99"/>
    <w:rsid w:val="00957BCA"/>
    <w:rPr>
      <w:lang w:eastAsia="en-US"/>
    </w:rPr>
  </w:style>
  <w:style w:type="paragraph" w:styleId="CommentSubject">
    <w:name w:val="annotation subject"/>
    <w:basedOn w:val="CommentText"/>
    <w:next w:val="CommentText"/>
    <w:link w:val="CommentSubjectChar"/>
    <w:uiPriority w:val="99"/>
    <w:semiHidden/>
    <w:unhideWhenUsed/>
    <w:rsid w:val="00957BCA"/>
    <w:rPr>
      <w:b/>
      <w:bCs/>
    </w:rPr>
  </w:style>
  <w:style w:type="character" w:customStyle="1" w:styleId="CommentSubjectChar">
    <w:name w:val="Comment Subject Char"/>
    <w:link w:val="CommentSubject"/>
    <w:uiPriority w:val="99"/>
    <w:semiHidden/>
    <w:rsid w:val="00957BCA"/>
    <w:rPr>
      <w:b/>
      <w:bCs/>
      <w:lang w:eastAsia="en-US"/>
    </w:rPr>
  </w:style>
  <w:style w:type="paragraph" w:customStyle="1" w:styleId="LightList-Accent31">
    <w:name w:val="Light List - Accent 31"/>
    <w:hidden/>
    <w:uiPriority w:val="99"/>
    <w:semiHidden/>
    <w:rsid w:val="00957BCA"/>
    <w:rPr>
      <w:sz w:val="24"/>
      <w:lang w:eastAsia="en-US"/>
    </w:rPr>
  </w:style>
  <w:style w:type="paragraph" w:styleId="BalloonText">
    <w:name w:val="Balloon Text"/>
    <w:basedOn w:val="Normal"/>
    <w:link w:val="BalloonTextChar"/>
    <w:uiPriority w:val="99"/>
    <w:semiHidden/>
    <w:unhideWhenUsed/>
    <w:rsid w:val="00957BCA"/>
    <w:rPr>
      <w:rFonts w:ascii="Tahoma" w:hAnsi="Tahoma"/>
      <w:sz w:val="16"/>
      <w:szCs w:val="16"/>
      <w:lang w:val="x-none"/>
    </w:rPr>
  </w:style>
  <w:style w:type="character" w:customStyle="1" w:styleId="BalloonTextChar">
    <w:name w:val="Balloon Text Char"/>
    <w:link w:val="BalloonText"/>
    <w:uiPriority w:val="99"/>
    <w:semiHidden/>
    <w:rsid w:val="00957BCA"/>
    <w:rPr>
      <w:rFonts w:ascii="Tahoma" w:hAnsi="Tahoma" w:cs="Tahoma"/>
      <w:sz w:val="16"/>
      <w:szCs w:val="16"/>
      <w:lang w:eastAsia="en-US"/>
    </w:rPr>
  </w:style>
  <w:style w:type="character" w:customStyle="1" w:styleId="FooterChar">
    <w:name w:val="Footer Char"/>
    <w:link w:val="Footer"/>
    <w:uiPriority w:val="99"/>
    <w:rsid w:val="00E35BB3"/>
    <w:rPr>
      <w:sz w:val="24"/>
      <w:lang w:eastAsia="en-US"/>
    </w:rPr>
  </w:style>
  <w:style w:type="paragraph" w:styleId="PlainText">
    <w:name w:val="Plain Text"/>
    <w:basedOn w:val="Normal"/>
    <w:link w:val="PlainTextChar"/>
    <w:uiPriority w:val="99"/>
    <w:unhideWhenUsed/>
    <w:rsid w:val="00DA4881"/>
    <w:pPr>
      <w:overflowPunct/>
      <w:autoSpaceDE/>
      <w:autoSpaceDN/>
      <w:adjustRightInd/>
      <w:textAlignment w:val="auto"/>
    </w:pPr>
    <w:rPr>
      <w:rFonts w:ascii="Calibri" w:eastAsia="Calibri" w:hAnsi="Calibri"/>
      <w:color w:val="1F497D"/>
      <w:sz w:val="22"/>
      <w:szCs w:val="21"/>
      <w:lang w:val="en-US"/>
    </w:rPr>
  </w:style>
  <w:style w:type="character" w:customStyle="1" w:styleId="PlainTextChar">
    <w:name w:val="Plain Text Char"/>
    <w:link w:val="PlainText"/>
    <w:uiPriority w:val="99"/>
    <w:rsid w:val="00DA4881"/>
    <w:rPr>
      <w:rFonts w:ascii="Calibri" w:eastAsia="Calibri" w:hAnsi="Calibri"/>
      <w:color w:val="1F497D"/>
      <w:sz w:val="22"/>
      <w:szCs w:val="21"/>
      <w:lang w:val="en-US" w:eastAsia="en-US"/>
    </w:rPr>
  </w:style>
  <w:style w:type="paragraph" w:customStyle="1" w:styleId="ColorfulShading-Accent11">
    <w:name w:val="Colorful Shading - Accent 11"/>
    <w:hidden/>
    <w:uiPriority w:val="99"/>
    <w:semiHidden/>
    <w:rsid w:val="001864C6"/>
    <w:rPr>
      <w:sz w:val="24"/>
      <w:lang w:eastAsia="en-US"/>
    </w:rPr>
  </w:style>
  <w:style w:type="paragraph" w:styleId="BodyTextIndent2">
    <w:name w:val="Body Text Indent 2"/>
    <w:basedOn w:val="Normal"/>
    <w:link w:val="BodyTextIndent2Char"/>
    <w:uiPriority w:val="99"/>
    <w:semiHidden/>
    <w:unhideWhenUsed/>
    <w:rsid w:val="00AD7322"/>
    <w:pPr>
      <w:spacing w:after="120" w:line="480" w:lineRule="auto"/>
      <w:ind w:left="283"/>
    </w:pPr>
  </w:style>
  <w:style w:type="character" w:customStyle="1" w:styleId="BodyTextIndent2Char">
    <w:name w:val="Body Text Indent 2 Char"/>
    <w:link w:val="BodyTextIndent2"/>
    <w:uiPriority w:val="99"/>
    <w:semiHidden/>
    <w:rsid w:val="00AD7322"/>
    <w:rPr>
      <w:sz w:val="24"/>
      <w:lang w:eastAsia="en-US"/>
    </w:rPr>
  </w:style>
  <w:style w:type="paragraph" w:customStyle="1" w:styleId="ColorfulList-Accent11">
    <w:name w:val="Colorful List - Accent 11"/>
    <w:basedOn w:val="Normal"/>
    <w:uiPriority w:val="99"/>
    <w:qFormat/>
    <w:rsid w:val="00937153"/>
    <w:pPr>
      <w:ind w:left="720"/>
    </w:pPr>
  </w:style>
  <w:style w:type="paragraph" w:styleId="Revision">
    <w:name w:val="Revision"/>
    <w:hidden/>
    <w:uiPriority w:val="99"/>
    <w:semiHidden/>
    <w:rsid w:val="008B52D8"/>
    <w:rPr>
      <w:sz w:val="24"/>
      <w:lang w:eastAsia="en-US"/>
    </w:rPr>
  </w:style>
  <w:style w:type="paragraph" w:styleId="ListParagraph">
    <w:name w:val="List Paragraph"/>
    <w:basedOn w:val="Normal"/>
    <w:uiPriority w:val="99"/>
    <w:qFormat/>
    <w:rsid w:val="00484683"/>
    <w:pPr>
      <w:ind w:left="720"/>
    </w:pPr>
  </w:style>
  <w:style w:type="paragraph" w:styleId="EndnoteText">
    <w:name w:val="endnote text"/>
    <w:basedOn w:val="Normal"/>
    <w:link w:val="EndnoteTextChar"/>
    <w:uiPriority w:val="99"/>
    <w:semiHidden/>
    <w:unhideWhenUsed/>
    <w:rsid w:val="007071F2"/>
    <w:rPr>
      <w:sz w:val="20"/>
    </w:rPr>
  </w:style>
  <w:style w:type="character" w:customStyle="1" w:styleId="EndnoteTextChar">
    <w:name w:val="Endnote Text Char"/>
    <w:basedOn w:val="DefaultParagraphFont"/>
    <w:link w:val="EndnoteText"/>
    <w:uiPriority w:val="99"/>
    <w:semiHidden/>
    <w:rsid w:val="007071F2"/>
    <w:rPr>
      <w:lang w:eastAsia="en-US"/>
    </w:rPr>
  </w:style>
  <w:style w:type="character" w:styleId="EndnoteReference">
    <w:name w:val="endnote reference"/>
    <w:basedOn w:val="DefaultParagraphFont"/>
    <w:uiPriority w:val="99"/>
    <w:semiHidden/>
    <w:unhideWhenUsed/>
    <w:rsid w:val="007071F2"/>
    <w:rPr>
      <w:vertAlign w:val="superscript"/>
    </w:rPr>
  </w:style>
  <w:style w:type="character" w:styleId="Hyperlink">
    <w:name w:val="Hyperlink"/>
    <w:basedOn w:val="DefaultParagraphFont"/>
    <w:uiPriority w:val="99"/>
    <w:unhideWhenUsed/>
    <w:rsid w:val="006E0D8C"/>
    <w:rPr>
      <w:color w:val="0000FF" w:themeColor="hyperlink"/>
      <w:u w:val="single"/>
    </w:rPr>
  </w:style>
  <w:style w:type="character" w:customStyle="1" w:styleId="Heading3Char">
    <w:name w:val="Heading 3 Char"/>
    <w:basedOn w:val="DefaultParagraphFont"/>
    <w:link w:val="Heading3"/>
    <w:uiPriority w:val="9"/>
    <w:semiHidden/>
    <w:rsid w:val="00F937C0"/>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3610">
      <w:bodyDiv w:val="1"/>
      <w:marLeft w:val="0"/>
      <w:marRight w:val="0"/>
      <w:marTop w:val="0"/>
      <w:marBottom w:val="0"/>
      <w:divBdr>
        <w:top w:val="none" w:sz="0" w:space="0" w:color="auto"/>
        <w:left w:val="none" w:sz="0" w:space="0" w:color="auto"/>
        <w:bottom w:val="none" w:sz="0" w:space="0" w:color="auto"/>
        <w:right w:val="none" w:sz="0" w:space="0" w:color="auto"/>
      </w:divBdr>
    </w:div>
    <w:div w:id="12124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org/Docs/sc/committees/1267/1267ListEng.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A319-F1A2-47F1-8E79-8ABE69100D17}">
  <ds:schemaRefs>
    <ds:schemaRef ds:uri="http://schemas.openxmlformats.org/officeDocument/2006/bibliography"/>
  </ds:schemaRefs>
</ds:datastoreItem>
</file>

<file path=customXml/itemProps2.xml><?xml version="1.0" encoding="utf-8"?>
<ds:datastoreItem xmlns:ds="http://schemas.openxmlformats.org/officeDocument/2006/customXml" ds:itemID="{B8DBB2A4-F293-44FA-937D-F1AE137DF74E}">
  <ds:schemaRefs>
    <ds:schemaRef ds:uri="http://schemas.openxmlformats.org/officeDocument/2006/bibliography"/>
  </ds:schemaRefs>
</ds:datastoreItem>
</file>

<file path=customXml/itemProps3.xml><?xml version="1.0" encoding="utf-8"?>
<ds:datastoreItem xmlns:ds="http://schemas.openxmlformats.org/officeDocument/2006/customXml" ds:itemID="{AD55FDF8-AE46-4982-8573-BC1241A9D928}">
  <ds:schemaRefs>
    <ds:schemaRef ds:uri="http://schemas.openxmlformats.org/officeDocument/2006/bibliography"/>
  </ds:schemaRefs>
</ds:datastoreItem>
</file>

<file path=customXml/itemProps4.xml><?xml version="1.0" encoding="utf-8"?>
<ds:datastoreItem xmlns:ds="http://schemas.openxmlformats.org/officeDocument/2006/customXml" ds:itemID="{8F34A5ED-3A68-486B-A2AF-3E68B8CC9337}">
  <ds:schemaRefs>
    <ds:schemaRef ds:uri="http://schemas.openxmlformats.org/officeDocument/2006/bibliography"/>
  </ds:schemaRefs>
</ds:datastoreItem>
</file>

<file path=customXml/itemProps5.xml><?xml version="1.0" encoding="utf-8"?>
<ds:datastoreItem xmlns:ds="http://schemas.openxmlformats.org/officeDocument/2006/customXml" ds:itemID="{EA4C2A63-E01C-4941-BA29-EF6D15B99E02}">
  <ds:schemaRefs>
    <ds:schemaRef ds:uri="http://schemas.openxmlformats.org/officeDocument/2006/bibliography"/>
  </ds:schemaRefs>
</ds:datastoreItem>
</file>

<file path=customXml/itemProps6.xml><?xml version="1.0" encoding="utf-8"?>
<ds:datastoreItem xmlns:ds="http://schemas.openxmlformats.org/officeDocument/2006/customXml" ds:itemID="{713C3C85-18AD-46B8-9AB9-02B28799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6268</Words>
  <Characters>35731</Characters>
  <Application>Microsoft Office Word</Application>
  <DocSecurity>0</DocSecurity>
  <Lines>297</Lines>
  <Paragraphs>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tripartite_agreement.doc</vt:lpstr>
      <vt:lpstr>tripartite_agreement.doc</vt:lpstr>
    </vt:vector>
  </TitlesOfParts>
  <Company>World Food Programme</Company>
  <LinksUpToDate>false</LinksUpToDate>
  <CharactersWithSpaces>41916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tripartite_agreement.doc</dc:title>
  <dc:creator>loreaux</dc:creator>
  <cp:lastModifiedBy>Jose Alvin Gonzaga</cp:lastModifiedBy>
  <cp:revision>3</cp:revision>
  <cp:lastPrinted>2015-07-09T08:36:00Z</cp:lastPrinted>
  <dcterms:created xsi:type="dcterms:W3CDTF">2016-07-15T12:13:00Z</dcterms:created>
  <dcterms:modified xsi:type="dcterms:W3CDTF">2016-07-15T12:13:00Z</dcterms:modified>
</cp:coreProperties>
</file>